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6" w:rsidRDefault="00416B46" w:rsidP="0041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общих правилах подачи и рассмотрения</w:t>
      </w:r>
    </w:p>
    <w:p w:rsidR="00416B46" w:rsidRDefault="00416B46" w:rsidP="0041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апелляции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(очная форма обучения) </w:t>
      </w:r>
    </w:p>
    <w:p w:rsidR="00416B46" w:rsidRDefault="00416B46" w:rsidP="0041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2F" w:rsidRDefault="00416B46" w:rsidP="00416B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(Извлечение из Правил приема в федеральное государственное бюджетное образовательное учреждение высшего образования «Академия акварели и изящных искусств</w:t>
      </w:r>
      <w:r w:rsidR="00B90D2F">
        <w:rPr>
          <w:rFonts w:ascii="Times New Roman" w:hAnsi="Times New Roman" w:cs="Times New Roman"/>
          <w:i/>
          <w:sz w:val="24"/>
          <w:szCs w:val="24"/>
        </w:rPr>
        <w:t xml:space="preserve"> Сергея Андрияки</w:t>
      </w:r>
      <w:r>
        <w:rPr>
          <w:rFonts w:ascii="Times New Roman" w:hAnsi="Times New Roman" w:cs="Times New Roman"/>
          <w:i/>
          <w:sz w:val="24"/>
          <w:szCs w:val="24"/>
        </w:rPr>
        <w:t>» на обучение по образовательн</w:t>
      </w:r>
      <w:r w:rsidR="00B90D2F"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B90D2F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высшего образования –</w:t>
      </w:r>
      <w:r w:rsidR="00B90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/2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учебный год,</w:t>
      </w:r>
      <w:proofErr w:type="gramEnd"/>
    </w:p>
    <w:p w:rsidR="00416B46" w:rsidRDefault="00416B46" w:rsidP="00416B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решением ученого совета Академии </w:t>
      </w:r>
    </w:p>
    <w:p w:rsidR="00416B46" w:rsidRDefault="00416B46" w:rsidP="00416B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г. (протокол №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6)</w:t>
      </w:r>
    </w:p>
    <w:p w:rsidR="00416B46" w:rsidRDefault="00416B46" w:rsidP="00416B46"/>
    <w:p w:rsidR="00416B46" w:rsidRDefault="00416B46" w:rsidP="00416B46">
      <w:pPr>
        <w:pStyle w:val="10"/>
        <w:keepNext/>
        <w:keepLines/>
        <w:shd w:val="clear" w:color="auto" w:fill="auto"/>
        <w:tabs>
          <w:tab w:val="left" w:pos="1740"/>
        </w:tabs>
        <w:spacing w:after="343" w:line="260" w:lineRule="exact"/>
        <w:ind w:firstLine="0"/>
        <w:jc w:val="center"/>
      </w:pPr>
      <w:bookmarkStart w:id="1" w:name="bookmark8"/>
      <w:r>
        <w:rPr>
          <w:rStyle w:val="1"/>
          <w:b/>
          <w:bCs/>
          <w:color w:val="000000"/>
        </w:rPr>
        <w:t>Общие правила подачи и рассмотрения апелляций</w:t>
      </w:r>
      <w:bookmarkEnd w:id="1"/>
    </w:p>
    <w:p w:rsidR="00416B46" w:rsidRDefault="00416B46" w:rsidP="00416B46">
      <w:pPr>
        <w:pStyle w:val="a3"/>
        <w:shd w:val="clear" w:color="auto" w:fill="auto"/>
        <w:spacing w:before="0"/>
        <w:ind w:right="20" w:firstLine="720"/>
      </w:pPr>
      <w:r>
        <w:rPr>
          <w:rStyle w:val="11"/>
          <w:color w:val="000000"/>
        </w:rPr>
        <w:t xml:space="preserve">89.По результатам вступительного испытания, проводимого Академией самостоятельно, </w:t>
      </w:r>
      <w:proofErr w:type="gramStart"/>
      <w:r>
        <w:rPr>
          <w:rStyle w:val="11"/>
          <w:color w:val="000000"/>
        </w:rPr>
        <w:t>поступающий</w:t>
      </w:r>
      <w:proofErr w:type="gramEnd"/>
      <w:r>
        <w:rPr>
          <w:rStyle w:val="11"/>
          <w:color w:val="000000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416B46" w:rsidRDefault="00416B46" w:rsidP="00416B46">
      <w:pPr>
        <w:pStyle w:val="a3"/>
        <w:shd w:val="clear" w:color="auto" w:fill="auto"/>
        <w:spacing w:before="0"/>
        <w:ind w:right="20" w:firstLine="720"/>
      </w:pPr>
      <w:r>
        <w:rPr>
          <w:rStyle w:val="11"/>
          <w:color w:val="000000"/>
        </w:rPr>
        <w:t>90.Апелляция подается тем способом, которым было подано заявление о приеме.</w:t>
      </w:r>
    </w:p>
    <w:p w:rsidR="00416B46" w:rsidRDefault="00416B46" w:rsidP="00416B46">
      <w:pPr>
        <w:pStyle w:val="a3"/>
        <w:shd w:val="clear" w:color="auto" w:fill="auto"/>
        <w:spacing w:before="0"/>
        <w:ind w:right="20" w:firstLine="720"/>
      </w:pPr>
      <w:r>
        <w:rPr>
          <w:rStyle w:val="11"/>
          <w:color w:val="000000"/>
        </w:rPr>
        <w:t>91.В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416B46" w:rsidRDefault="00416B46" w:rsidP="00416B46">
      <w:pPr>
        <w:pStyle w:val="a3"/>
        <w:shd w:val="clear" w:color="auto" w:fill="auto"/>
        <w:spacing w:before="0"/>
        <w:ind w:right="20" w:firstLine="720"/>
      </w:pPr>
      <w:r>
        <w:rPr>
          <w:rStyle w:val="11"/>
          <w:color w:val="000000"/>
        </w:rPr>
        <w:t>92.Апелляция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416B46" w:rsidRDefault="00416B46" w:rsidP="00416B46">
      <w:pPr>
        <w:pStyle w:val="a3"/>
        <w:shd w:val="clear" w:color="auto" w:fill="auto"/>
        <w:spacing w:before="0"/>
        <w:ind w:right="20" w:firstLine="720"/>
      </w:pPr>
      <w:r>
        <w:rPr>
          <w:rStyle w:val="11"/>
          <w:color w:val="000000"/>
        </w:rPr>
        <w:t>93.Рассмотрение апелляции проводится не позднее следующего рабочего дня после дня ее подачи.</w:t>
      </w:r>
    </w:p>
    <w:p w:rsidR="00416B46" w:rsidRDefault="00416B46" w:rsidP="00416B46">
      <w:pPr>
        <w:pStyle w:val="a3"/>
        <w:shd w:val="clear" w:color="auto" w:fill="auto"/>
        <w:spacing w:before="0"/>
        <w:ind w:right="20" w:firstLine="720"/>
      </w:pPr>
      <w:r>
        <w:rPr>
          <w:rStyle w:val="11"/>
          <w:color w:val="000000"/>
        </w:rPr>
        <w:t>94.</w:t>
      </w:r>
      <w:proofErr w:type="gramStart"/>
      <w:r>
        <w:rPr>
          <w:rStyle w:val="11"/>
          <w:color w:val="000000"/>
        </w:rPr>
        <w:t>Поступающий</w:t>
      </w:r>
      <w:proofErr w:type="gramEnd"/>
      <w:r>
        <w:rPr>
          <w:rStyle w:val="11"/>
          <w:color w:val="000000"/>
        </w:rPr>
        <w:t xml:space="preserve"> (доверенное лицо) имеет право присутствовать лично или в режиме видеосвязи при рассмотрении апелляции. С </w:t>
      </w:r>
      <w:proofErr w:type="gramStart"/>
      <w:r>
        <w:rPr>
          <w:rStyle w:val="11"/>
          <w:color w:val="000000"/>
        </w:rPr>
        <w:t>несовершеннолетним</w:t>
      </w:r>
      <w:proofErr w:type="gramEnd"/>
      <w:r>
        <w:rPr>
          <w:rStyle w:val="11"/>
          <w:color w:val="000000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416B46" w:rsidRDefault="00416B46" w:rsidP="00416B46">
      <w:pPr>
        <w:pStyle w:val="a3"/>
        <w:shd w:val="clear" w:color="auto" w:fill="auto"/>
        <w:spacing w:before="0"/>
        <w:ind w:right="20" w:firstLine="720"/>
      </w:pPr>
      <w:r>
        <w:rPr>
          <w:rStyle w:val="11"/>
          <w:color w:val="000000"/>
        </w:rPr>
        <w:t>95.После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416B46" w:rsidRDefault="00416B46" w:rsidP="00416B46">
      <w:pPr>
        <w:pStyle w:val="a3"/>
        <w:shd w:val="clear" w:color="auto" w:fill="auto"/>
        <w:spacing w:before="0" w:after="386"/>
        <w:ind w:right="20" w:firstLine="720"/>
      </w:pPr>
      <w:r>
        <w:rPr>
          <w:rStyle w:val="11"/>
          <w:color w:val="000000"/>
        </w:rPr>
        <w:t>96.Оформленное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sectPr w:rsidR="0041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46"/>
    <w:rsid w:val="00416B46"/>
    <w:rsid w:val="00B90D2F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16B4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416B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416B46"/>
    <w:pPr>
      <w:widowControl w:val="0"/>
      <w:shd w:val="clear" w:color="auto" w:fill="FFFFFF"/>
      <w:spacing w:before="480" w:after="0" w:line="36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16B46"/>
  </w:style>
  <w:style w:type="paragraph" w:customStyle="1" w:styleId="10">
    <w:name w:val="Заголовок №1"/>
    <w:basedOn w:val="a"/>
    <w:link w:val="1"/>
    <w:uiPriority w:val="99"/>
    <w:rsid w:val="00416B46"/>
    <w:pPr>
      <w:widowControl w:val="0"/>
      <w:shd w:val="clear" w:color="auto" w:fill="FFFFFF"/>
      <w:spacing w:after="480" w:line="240" w:lineRule="atLeast"/>
      <w:ind w:hanging="15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16B4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416B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416B46"/>
    <w:pPr>
      <w:widowControl w:val="0"/>
      <w:shd w:val="clear" w:color="auto" w:fill="FFFFFF"/>
      <w:spacing w:before="480" w:after="0" w:line="36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16B46"/>
  </w:style>
  <w:style w:type="paragraph" w:customStyle="1" w:styleId="10">
    <w:name w:val="Заголовок №1"/>
    <w:basedOn w:val="a"/>
    <w:link w:val="1"/>
    <w:uiPriority w:val="99"/>
    <w:rsid w:val="00416B46"/>
    <w:pPr>
      <w:widowControl w:val="0"/>
      <w:shd w:val="clear" w:color="auto" w:fill="FFFFFF"/>
      <w:spacing w:after="480" w:line="240" w:lineRule="atLeast"/>
      <w:ind w:hanging="15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2020-07-23T06:14:00Z</dcterms:created>
  <dcterms:modified xsi:type="dcterms:W3CDTF">2020-07-23T06:21:00Z</dcterms:modified>
</cp:coreProperties>
</file>