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1F" w:rsidRPr="00C34B81" w:rsidRDefault="00C34B81" w:rsidP="00C34B8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C34B81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Перечень заданий для самостоятельного выполнения по предмету «История изобразительного искусства»</w:t>
      </w:r>
      <w:r w:rsidRPr="00C34B81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:</w:t>
      </w:r>
    </w:p>
    <w:p w:rsidR="00C34B81" w:rsidRPr="00C34B81" w:rsidRDefault="00C34B81" w:rsidP="00C34B8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C34B81" w:rsidRDefault="00C34B81" w:rsidP="00C34B8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34B81" w:rsidRPr="00C34B81" w:rsidRDefault="00C34B81" w:rsidP="00C34B81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C34B81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Преподаватель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: </w:t>
      </w:r>
      <w:r w:rsidRPr="00C34B81">
        <w:rPr>
          <w:rFonts w:ascii="Times New Roman" w:hAnsi="Times New Roman" w:cs="Times New Roman"/>
          <w:b/>
          <w:i/>
          <w:color w:val="C00000"/>
          <w:sz w:val="36"/>
          <w:szCs w:val="36"/>
        </w:rPr>
        <w:t>Верна Валерий Александрович</w:t>
      </w:r>
    </w:p>
    <w:p w:rsidR="00C34B81" w:rsidRDefault="00C34B81" w:rsidP="00C34B8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34B81" w:rsidRPr="00BE1914" w:rsidRDefault="00C34B81" w:rsidP="00C34B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914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C34B81" w:rsidRDefault="00C34B81" w:rsidP="00C34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классика. Архитектура.</w:t>
      </w:r>
    </w:p>
    <w:p w:rsidR="00C34B81" w:rsidRDefault="00C34B81" w:rsidP="00C34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классика. Скульптура.</w:t>
      </w:r>
    </w:p>
    <w:p w:rsidR="00C34B81" w:rsidRDefault="00C34B81" w:rsidP="00C34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классика. Вазопись.</w:t>
      </w:r>
    </w:p>
    <w:p w:rsidR="00C34B81" w:rsidRDefault="00C34B81" w:rsidP="00C34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классика. Общая  характеристика.</w:t>
      </w:r>
    </w:p>
    <w:p w:rsidR="00C34B81" w:rsidRDefault="00C34B81" w:rsidP="00C34B81">
      <w:pPr>
        <w:rPr>
          <w:rFonts w:ascii="Times New Roman" w:hAnsi="Times New Roman" w:cs="Times New Roman"/>
          <w:sz w:val="28"/>
          <w:szCs w:val="28"/>
        </w:rPr>
      </w:pPr>
    </w:p>
    <w:p w:rsidR="00C34B81" w:rsidRPr="00BE1914" w:rsidRDefault="00C34B81" w:rsidP="00C34B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914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C34B81" w:rsidRDefault="00C34B81" w:rsidP="00C34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века. Романское искусство.</w:t>
      </w:r>
    </w:p>
    <w:p w:rsidR="00C34B81" w:rsidRDefault="00C34B81" w:rsidP="00C34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века. Готическое искусство.</w:t>
      </w:r>
    </w:p>
    <w:p w:rsidR="00C34B81" w:rsidRDefault="00C34B81" w:rsidP="00C34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Древней Руси. Киевская Русь. Архитектура.</w:t>
      </w:r>
    </w:p>
    <w:p w:rsidR="00C34B81" w:rsidRDefault="00C34B81" w:rsidP="00C34B81">
      <w:pPr>
        <w:rPr>
          <w:rFonts w:ascii="Times New Roman" w:hAnsi="Times New Roman" w:cs="Times New Roman"/>
          <w:sz w:val="28"/>
          <w:szCs w:val="28"/>
        </w:rPr>
      </w:pPr>
    </w:p>
    <w:p w:rsidR="00C34B81" w:rsidRPr="00BE1914" w:rsidRDefault="00C34B81" w:rsidP="00C34B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914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C34B81" w:rsidRDefault="00C34B81" w:rsidP="00C34B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век. Искусство Фландрии.</w:t>
      </w:r>
    </w:p>
    <w:p w:rsidR="00C34B81" w:rsidRDefault="00C34B81" w:rsidP="00C34B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век. Искусство Голландии.</w:t>
      </w:r>
    </w:p>
    <w:p w:rsidR="00C34B81" w:rsidRDefault="00C34B81" w:rsidP="00C34B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век. Искусство Франции.</w:t>
      </w:r>
    </w:p>
    <w:p w:rsidR="00C34B81" w:rsidRDefault="00C34B81" w:rsidP="00C34B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век. Искусство Испании.</w:t>
      </w:r>
    </w:p>
    <w:p w:rsidR="00C34B81" w:rsidRDefault="00C34B81" w:rsidP="00C34B81">
      <w:pPr>
        <w:rPr>
          <w:rFonts w:ascii="Times New Roman" w:hAnsi="Times New Roman" w:cs="Times New Roman"/>
          <w:sz w:val="28"/>
          <w:szCs w:val="28"/>
        </w:rPr>
      </w:pPr>
    </w:p>
    <w:p w:rsidR="00C34B81" w:rsidRPr="00C34B81" w:rsidRDefault="00C34B81" w:rsidP="00C34B81">
      <w:pPr>
        <w:rPr>
          <w:rFonts w:ascii="Times New Roman" w:hAnsi="Times New Roman" w:cs="Times New Roman"/>
          <w:sz w:val="28"/>
          <w:szCs w:val="28"/>
        </w:rPr>
      </w:pPr>
    </w:p>
    <w:p w:rsidR="00C34B81" w:rsidRDefault="00C34B81" w:rsidP="00C34B81">
      <w:pPr>
        <w:rPr>
          <w:b/>
          <w:color w:val="000000" w:themeColor="text1"/>
        </w:rPr>
      </w:pPr>
    </w:p>
    <w:p w:rsidR="00C34B81" w:rsidRDefault="00C34B81" w:rsidP="00C34B81">
      <w:pPr>
        <w:rPr>
          <w:b/>
          <w:color w:val="000000" w:themeColor="text1"/>
        </w:rPr>
      </w:pPr>
    </w:p>
    <w:p w:rsidR="00C34B81" w:rsidRDefault="00C34B81" w:rsidP="00C34B81">
      <w:pPr>
        <w:rPr>
          <w:b/>
          <w:color w:val="000000" w:themeColor="text1"/>
        </w:rPr>
      </w:pPr>
    </w:p>
    <w:p w:rsidR="00C34B81" w:rsidRDefault="00C34B81" w:rsidP="00C34B81">
      <w:pPr>
        <w:rPr>
          <w:b/>
          <w:color w:val="000000" w:themeColor="text1"/>
        </w:rPr>
      </w:pPr>
    </w:p>
    <w:p w:rsidR="00C34B81" w:rsidRDefault="00C34B81" w:rsidP="00C34B81">
      <w:pPr>
        <w:rPr>
          <w:b/>
          <w:color w:val="000000" w:themeColor="text1"/>
        </w:rPr>
      </w:pPr>
    </w:p>
    <w:p w:rsidR="00C34B81" w:rsidRDefault="00C34B81" w:rsidP="00C34B81">
      <w:pPr>
        <w:rPr>
          <w:b/>
          <w:color w:val="000000" w:themeColor="text1"/>
        </w:rPr>
      </w:pPr>
    </w:p>
    <w:p w:rsidR="00C34B81" w:rsidRDefault="00C34B81" w:rsidP="00C34B81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C34B81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Преподаватель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:</w:t>
      </w:r>
      <w:r w:rsidRPr="00C34B8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C34B81">
        <w:rPr>
          <w:rFonts w:ascii="Times New Roman" w:hAnsi="Times New Roman" w:cs="Times New Roman"/>
          <w:b/>
          <w:i/>
          <w:color w:val="C00000"/>
          <w:sz w:val="36"/>
          <w:szCs w:val="36"/>
        </w:rPr>
        <w:t>Смирнова Елена Робертовна</w:t>
      </w:r>
    </w:p>
    <w:p w:rsidR="00C34B81" w:rsidRPr="00D301D0" w:rsidRDefault="00C34B81" w:rsidP="00C34B81">
      <w:pPr>
        <w:pStyle w:val="a3"/>
        <w:numPr>
          <w:ilvl w:val="0"/>
          <w:numId w:val="5"/>
        </w:num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D301D0">
        <w:rPr>
          <w:rFonts w:ascii="Times New Roman" w:eastAsia="Calibri" w:hAnsi="Times New Roman"/>
          <w:b/>
          <w:sz w:val="28"/>
          <w:szCs w:val="28"/>
          <w:u w:val="single"/>
        </w:rPr>
        <w:t>класс</w:t>
      </w:r>
    </w:p>
    <w:p w:rsidR="00C34B81" w:rsidRPr="00D804BA" w:rsidRDefault="00C34B81" w:rsidP="00C34B81">
      <w:pPr>
        <w:pStyle w:val="a3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C34B81" w:rsidRPr="00BB4961" w:rsidRDefault="00C34B81" w:rsidP="00C34B8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D804BA">
        <w:rPr>
          <w:rFonts w:ascii="Times New Roman" w:eastAsia="Calibri" w:hAnsi="Times New Roman"/>
          <w:sz w:val="28"/>
          <w:szCs w:val="28"/>
        </w:rPr>
        <w:t xml:space="preserve">Искусство Фландрии </w:t>
      </w:r>
      <w:r w:rsidRPr="00D804BA"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eastAsia="Calibri" w:hAnsi="Times New Roman"/>
          <w:sz w:val="28"/>
          <w:szCs w:val="28"/>
        </w:rPr>
        <w:t xml:space="preserve"> века. </w:t>
      </w:r>
      <w:r w:rsidRPr="00BB4961">
        <w:rPr>
          <w:rFonts w:ascii="Times New Roman" w:hAnsi="Times New Roman"/>
          <w:sz w:val="28"/>
          <w:szCs w:val="28"/>
        </w:rPr>
        <w:t>Буржуазная революция в Нидерландах и</w:t>
      </w:r>
      <w:r w:rsidRPr="00BB4961">
        <w:rPr>
          <w:rFonts w:ascii="Times New Roman" w:hAnsi="Times New Roman"/>
          <w:b/>
          <w:sz w:val="28"/>
          <w:szCs w:val="28"/>
        </w:rPr>
        <w:t xml:space="preserve"> </w:t>
      </w:r>
      <w:r w:rsidRPr="00BB4961">
        <w:rPr>
          <w:rFonts w:ascii="Times New Roman" w:hAnsi="Times New Roman"/>
          <w:sz w:val="28"/>
          <w:szCs w:val="28"/>
        </w:rPr>
        <w:t>деление страны на Фландрию и Голландию.</w:t>
      </w:r>
      <w:r w:rsidRPr="00D17A81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04BA">
        <w:rPr>
          <w:rFonts w:ascii="Times New Roman" w:eastAsia="Calibri" w:hAnsi="Times New Roman"/>
          <w:sz w:val="28"/>
          <w:szCs w:val="28"/>
        </w:rPr>
        <w:t xml:space="preserve">Искусство Фландрии </w:t>
      </w:r>
      <w:r w:rsidRPr="00D804BA"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eastAsia="Calibri" w:hAnsi="Times New Roman"/>
          <w:sz w:val="28"/>
          <w:szCs w:val="28"/>
        </w:rPr>
        <w:t xml:space="preserve"> века – я</w:t>
      </w:r>
      <w:r w:rsidRPr="00D804BA">
        <w:rPr>
          <w:rFonts w:ascii="Times New Roman" w:hAnsi="Times New Roman"/>
          <w:sz w:val="28"/>
          <w:szCs w:val="28"/>
        </w:rPr>
        <w:t xml:space="preserve">ркое воплощение стиля барокко в живописи. Развитие религиозной живописи, жанров портрета и натюрморта («лавки»). </w:t>
      </w:r>
      <w:r w:rsidRPr="00D804BA">
        <w:rPr>
          <w:rFonts w:ascii="Times New Roman" w:eastAsia="Calibri" w:hAnsi="Times New Roman"/>
          <w:sz w:val="28"/>
          <w:szCs w:val="28"/>
        </w:rPr>
        <w:t xml:space="preserve">Творчество  П. Рубенса. А. </w:t>
      </w:r>
      <w:r>
        <w:rPr>
          <w:rFonts w:ascii="Times New Roman" w:eastAsia="Calibri" w:hAnsi="Times New Roman"/>
          <w:sz w:val="28"/>
          <w:szCs w:val="28"/>
        </w:rPr>
        <w:t>Ван</w:t>
      </w:r>
      <w:r w:rsidRPr="00D804BA">
        <w:rPr>
          <w:rFonts w:ascii="Times New Roman" w:eastAsia="Calibri" w:hAnsi="Times New Roman"/>
          <w:sz w:val="28"/>
          <w:szCs w:val="28"/>
        </w:rPr>
        <w:t xml:space="preserve"> Дейка, 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Йорданса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BB4961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BB4961">
        <w:rPr>
          <w:rFonts w:ascii="Times New Roman" w:hAnsi="Times New Roman"/>
          <w:sz w:val="28"/>
          <w:szCs w:val="28"/>
        </w:rPr>
        <w:t>Снейдерса</w:t>
      </w:r>
      <w:proofErr w:type="spellEnd"/>
      <w:r w:rsidRPr="00BB4961">
        <w:rPr>
          <w:rFonts w:ascii="Times New Roman" w:hAnsi="Times New Roman"/>
          <w:sz w:val="28"/>
          <w:szCs w:val="28"/>
        </w:rPr>
        <w:t>.</w:t>
      </w:r>
    </w:p>
    <w:p w:rsidR="00C34B81" w:rsidRPr="00D804BA" w:rsidRDefault="00C34B81" w:rsidP="00C34B8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04BA">
        <w:rPr>
          <w:rFonts w:ascii="Times New Roman" w:eastAsia="Calibri" w:hAnsi="Times New Roman"/>
          <w:sz w:val="28"/>
          <w:szCs w:val="28"/>
        </w:rPr>
        <w:t xml:space="preserve">Искусство Голландии </w:t>
      </w:r>
      <w:r w:rsidRPr="00D804BA">
        <w:rPr>
          <w:rFonts w:ascii="Times New Roman" w:hAnsi="Times New Roman"/>
          <w:sz w:val="28"/>
          <w:szCs w:val="28"/>
          <w:lang w:val="en-US"/>
        </w:rPr>
        <w:t>XVII</w:t>
      </w:r>
      <w:r w:rsidRPr="00D804BA">
        <w:rPr>
          <w:rFonts w:ascii="Times New Roman" w:eastAsia="Calibri" w:hAnsi="Times New Roman"/>
          <w:sz w:val="28"/>
          <w:szCs w:val="28"/>
        </w:rPr>
        <w:t xml:space="preserve"> века. </w:t>
      </w:r>
      <w:r w:rsidRPr="00D804BA">
        <w:rPr>
          <w:rFonts w:ascii="Times New Roman" w:hAnsi="Times New Roman"/>
          <w:sz w:val="28"/>
          <w:szCs w:val="28"/>
        </w:rPr>
        <w:t xml:space="preserve">Общая характеристика. Развитие религиозной, мифологической, бытовой живописи, жанров портрета, пейзажа и натюрморта. </w:t>
      </w:r>
      <w:r w:rsidRPr="00BB4961">
        <w:rPr>
          <w:rFonts w:ascii="Times New Roman" w:eastAsia="Calibri" w:hAnsi="Times New Roman"/>
          <w:sz w:val="28"/>
          <w:szCs w:val="28"/>
        </w:rPr>
        <w:t xml:space="preserve">Творчество Рембрандта </w:t>
      </w:r>
      <w:proofErr w:type="spellStart"/>
      <w:r w:rsidRPr="00BB4961">
        <w:rPr>
          <w:rStyle w:val="extended-textshort"/>
          <w:rFonts w:ascii="Times New Roman" w:hAnsi="Times New Roman"/>
          <w:sz w:val="28"/>
          <w:szCs w:val="28"/>
        </w:rPr>
        <w:t>Ха́рменса</w:t>
      </w:r>
      <w:proofErr w:type="spellEnd"/>
      <w:r w:rsidRPr="00BB4961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proofErr w:type="spellStart"/>
      <w:r w:rsidRPr="00BB4961">
        <w:rPr>
          <w:rStyle w:val="extended-textshort"/>
          <w:rFonts w:ascii="Times New Roman" w:hAnsi="Times New Roman"/>
          <w:sz w:val="28"/>
          <w:szCs w:val="28"/>
        </w:rPr>
        <w:t>ван</w:t>
      </w:r>
      <w:proofErr w:type="spellEnd"/>
      <w:r w:rsidRPr="00BB4961">
        <w:rPr>
          <w:rStyle w:val="extended-textshort"/>
          <w:rFonts w:ascii="Times New Roman" w:hAnsi="Times New Roman"/>
          <w:sz w:val="28"/>
          <w:szCs w:val="28"/>
        </w:rPr>
        <w:t xml:space="preserve"> Рейна</w:t>
      </w:r>
      <w:r w:rsidRPr="00D804B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D804BA">
        <w:rPr>
          <w:rFonts w:ascii="Times New Roman" w:hAnsi="Times New Roman"/>
          <w:sz w:val="28"/>
          <w:szCs w:val="28"/>
        </w:rPr>
        <w:t>елигиозная, мифологическая, портретная живопись</w:t>
      </w:r>
      <w:r>
        <w:rPr>
          <w:rFonts w:ascii="Times New Roman" w:hAnsi="Times New Roman"/>
          <w:sz w:val="28"/>
          <w:szCs w:val="28"/>
        </w:rPr>
        <w:t>)</w:t>
      </w:r>
      <w:r w:rsidRPr="00D804BA">
        <w:rPr>
          <w:rFonts w:ascii="Times New Roman" w:hAnsi="Times New Roman"/>
          <w:sz w:val="28"/>
          <w:szCs w:val="28"/>
        </w:rPr>
        <w:t xml:space="preserve">. Художники «Малые голландцы». Творчество Я. Вермеера,  Г. </w:t>
      </w:r>
      <w:proofErr w:type="spellStart"/>
      <w:r w:rsidRPr="00D804BA">
        <w:rPr>
          <w:rFonts w:ascii="Times New Roman" w:hAnsi="Times New Roman"/>
          <w:sz w:val="28"/>
          <w:szCs w:val="28"/>
        </w:rPr>
        <w:t>Терборха</w:t>
      </w:r>
      <w:proofErr w:type="spellEnd"/>
      <w:r w:rsidRPr="00D804BA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D804BA">
        <w:rPr>
          <w:rFonts w:ascii="Times New Roman" w:hAnsi="Times New Roman"/>
          <w:sz w:val="28"/>
          <w:szCs w:val="28"/>
        </w:rPr>
        <w:t>Метсю</w:t>
      </w:r>
      <w:proofErr w:type="spellEnd"/>
      <w:r w:rsidRPr="00D804BA">
        <w:rPr>
          <w:rFonts w:ascii="Times New Roman" w:hAnsi="Times New Roman"/>
          <w:sz w:val="28"/>
          <w:szCs w:val="28"/>
        </w:rPr>
        <w:t>, Я. Стена (бытовая и портретная живопись).  Н</w:t>
      </w:r>
      <w:r>
        <w:rPr>
          <w:rFonts w:ascii="Times New Roman" w:hAnsi="Times New Roman"/>
          <w:sz w:val="28"/>
          <w:szCs w:val="28"/>
        </w:rPr>
        <w:t xml:space="preserve">атюрморт (П.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Хеда</w:t>
      </w:r>
      <w:proofErr w:type="spellEnd"/>
      <w:r>
        <w:rPr>
          <w:rFonts w:ascii="Times New Roman" w:hAnsi="Times New Roman"/>
          <w:sz w:val="28"/>
          <w:szCs w:val="28"/>
        </w:rPr>
        <w:t>, Б. В</w:t>
      </w:r>
      <w:r w:rsidRPr="00D804BA">
        <w:rPr>
          <w:rFonts w:ascii="Times New Roman" w:hAnsi="Times New Roman"/>
          <w:sz w:val="28"/>
          <w:szCs w:val="28"/>
        </w:rPr>
        <w:t xml:space="preserve">ан дер </w:t>
      </w:r>
      <w:proofErr w:type="spellStart"/>
      <w:r w:rsidRPr="00D804BA">
        <w:rPr>
          <w:rFonts w:ascii="Times New Roman" w:hAnsi="Times New Roman"/>
          <w:sz w:val="28"/>
          <w:szCs w:val="28"/>
        </w:rPr>
        <w:t>Аст</w:t>
      </w:r>
      <w:proofErr w:type="spellEnd"/>
      <w:r w:rsidRPr="00D804BA">
        <w:rPr>
          <w:rFonts w:ascii="Times New Roman" w:hAnsi="Times New Roman"/>
          <w:sz w:val="28"/>
          <w:szCs w:val="28"/>
        </w:rPr>
        <w:t xml:space="preserve">) и пейзаж (Я. </w:t>
      </w:r>
      <w:proofErr w:type="spellStart"/>
      <w:r w:rsidRPr="00D804BA">
        <w:rPr>
          <w:rFonts w:ascii="Times New Roman" w:hAnsi="Times New Roman"/>
          <w:sz w:val="28"/>
          <w:szCs w:val="28"/>
        </w:rPr>
        <w:t>Рейсдал</w:t>
      </w:r>
      <w:proofErr w:type="spellEnd"/>
      <w:r w:rsidRPr="00D804BA">
        <w:rPr>
          <w:rFonts w:ascii="Times New Roman" w:hAnsi="Times New Roman"/>
          <w:sz w:val="28"/>
          <w:szCs w:val="28"/>
        </w:rPr>
        <w:t xml:space="preserve"> и др.).</w:t>
      </w:r>
    </w:p>
    <w:p w:rsidR="00C34B81" w:rsidRDefault="00C34B81" w:rsidP="00C34B81">
      <w:pPr>
        <w:pStyle w:val="a3"/>
        <w:numPr>
          <w:ilvl w:val="0"/>
          <w:numId w:val="4"/>
        </w:numPr>
        <w:spacing w:before="1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804BA">
        <w:rPr>
          <w:rFonts w:ascii="Times New Roman" w:eastAsia="Calibri" w:hAnsi="Times New Roman"/>
          <w:sz w:val="28"/>
          <w:szCs w:val="28"/>
        </w:rPr>
        <w:t xml:space="preserve">Искусство Испании 17 века. </w:t>
      </w:r>
      <w:r w:rsidRPr="00D804BA">
        <w:rPr>
          <w:rFonts w:ascii="Times New Roman" w:hAnsi="Times New Roman"/>
          <w:sz w:val="28"/>
          <w:szCs w:val="28"/>
        </w:rPr>
        <w:t xml:space="preserve">Особенности исторического развития Испании (Реконкиста). Расцвет испанской реалистической живописи. Творчество Х. </w:t>
      </w:r>
      <w:proofErr w:type="spellStart"/>
      <w:r w:rsidRPr="00D804BA">
        <w:rPr>
          <w:rFonts w:ascii="Times New Roman" w:hAnsi="Times New Roman"/>
          <w:sz w:val="28"/>
          <w:szCs w:val="28"/>
        </w:rPr>
        <w:t>Риберы</w:t>
      </w:r>
      <w:proofErr w:type="spellEnd"/>
      <w:r w:rsidRPr="00D804BA">
        <w:rPr>
          <w:rFonts w:ascii="Times New Roman" w:hAnsi="Times New Roman"/>
          <w:sz w:val="28"/>
          <w:szCs w:val="28"/>
        </w:rPr>
        <w:t xml:space="preserve"> и Ф. Сурбарана. Вершина испанской живописи </w:t>
      </w:r>
      <w:r w:rsidRPr="00D804BA">
        <w:rPr>
          <w:rFonts w:ascii="Times New Roman" w:hAnsi="Times New Roman"/>
          <w:sz w:val="28"/>
          <w:szCs w:val="28"/>
          <w:lang w:val="en-US"/>
        </w:rPr>
        <w:t>XVII</w:t>
      </w:r>
      <w:r w:rsidRPr="00D804BA">
        <w:rPr>
          <w:rFonts w:ascii="Times New Roman" w:hAnsi="Times New Roman"/>
          <w:sz w:val="28"/>
          <w:szCs w:val="28"/>
        </w:rPr>
        <w:t xml:space="preserve"> века </w:t>
      </w:r>
      <w:r w:rsidRPr="00D804BA">
        <w:rPr>
          <w:rFonts w:ascii="Times New Roman" w:hAnsi="Times New Roman"/>
          <w:b/>
          <w:sz w:val="28"/>
          <w:szCs w:val="28"/>
        </w:rPr>
        <w:t xml:space="preserve">– </w:t>
      </w:r>
      <w:r w:rsidRPr="00D804BA">
        <w:rPr>
          <w:rFonts w:ascii="Times New Roman" w:hAnsi="Times New Roman"/>
          <w:sz w:val="28"/>
          <w:szCs w:val="28"/>
        </w:rPr>
        <w:t xml:space="preserve">творчество Д. </w:t>
      </w:r>
      <w:r>
        <w:rPr>
          <w:rFonts w:ascii="Times New Roman" w:hAnsi="Times New Roman"/>
          <w:sz w:val="28"/>
          <w:szCs w:val="28"/>
        </w:rPr>
        <w:t>Веласкеса</w:t>
      </w:r>
      <w:r w:rsidRPr="00D80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</w:t>
      </w:r>
      <w:r w:rsidRPr="00D804BA">
        <w:rPr>
          <w:rFonts w:ascii="Times New Roman" w:hAnsi="Times New Roman"/>
          <w:sz w:val="28"/>
          <w:szCs w:val="28"/>
        </w:rPr>
        <w:t>ытовая, мифологическая, историческая, портретная живопись</w:t>
      </w:r>
      <w:r>
        <w:rPr>
          <w:rFonts w:ascii="Times New Roman" w:hAnsi="Times New Roman"/>
          <w:sz w:val="28"/>
          <w:szCs w:val="28"/>
        </w:rPr>
        <w:t>)</w:t>
      </w:r>
      <w:r w:rsidRPr="00D804BA">
        <w:rPr>
          <w:rFonts w:ascii="Times New Roman" w:hAnsi="Times New Roman"/>
          <w:sz w:val="28"/>
          <w:szCs w:val="28"/>
        </w:rPr>
        <w:t>.</w:t>
      </w:r>
    </w:p>
    <w:p w:rsidR="00C34B81" w:rsidRDefault="00C34B81" w:rsidP="00C34B81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C34B81" w:rsidRPr="00D301D0" w:rsidRDefault="00C34B81" w:rsidP="00C34B81">
      <w:pPr>
        <w:pStyle w:val="a3"/>
        <w:numPr>
          <w:ilvl w:val="0"/>
          <w:numId w:val="5"/>
        </w:num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D301D0">
        <w:rPr>
          <w:rFonts w:ascii="Times New Roman" w:eastAsia="Calibri" w:hAnsi="Times New Roman"/>
          <w:b/>
          <w:sz w:val="28"/>
          <w:szCs w:val="28"/>
          <w:u w:val="single"/>
        </w:rPr>
        <w:t>Класс</w:t>
      </w:r>
    </w:p>
    <w:p w:rsidR="00C34B81" w:rsidRPr="00D804BA" w:rsidRDefault="00C34B81" w:rsidP="00C34B81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C34B81" w:rsidRDefault="00C34B81" w:rsidP="00C34B81">
      <w:pPr>
        <w:pStyle w:val="a3"/>
        <w:numPr>
          <w:ilvl w:val="0"/>
          <w:numId w:val="6"/>
        </w:numPr>
        <w:spacing w:before="1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32DAD">
        <w:rPr>
          <w:rFonts w:ascii="Times New Roman" w:hAnsi="Times New Roman"/>
          <w:sz w:val="28"/>
          <w:szCs w:val="28"/>
        </w:rPr>
        <w:t>Подготовка Итогового реферата по предмету «История изобразительного искусства». 2 занятия.</w:t>
      </w:r>
    </w:p>
    <w:p w:rsidR="00C34B81" w:rsidRPr="00D32DAD" w:rsidRDefault="00C34B81" w:rsidP="00C34B81">
      <w:pPr>
        <w:pStyle w:val="a3"/>
        <w:spacing w:before="120"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34B81" w:rsidRDefault="00C34B81" w:rsidP="00C34B81">
      <w:pPr>
        <w:pStyle w:val="a3"/>
        <w:numPr>
          <w:ilvl w:val="0"/>
          <w:numId w:val="6"/>
        </w:numPr>
        <w:spacing w:before="1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32DAD">
        <w:rPr>
          <w:rFonts w:ascii="Times New Roman" w:hAnsi="Times New Roman"/>
          <w:sz w:val="28"/>
          <w:szCs w:val="28"/>
        </w:rPr>
        <w:t xml:space="preserve">Искусство России второй половины XIX века. Творчество И. Крамского, Н. Ярошенко, Г. </w:t>
      </w:r>
      <w:proofErr w:type="spellStart"/>
      <w:r w:rsidRPr="00D32DAD">
        <w:rPr>
          <w:rFonts w:ascii="Times New Roman" w:hAnsi="Times New Roman"/>
          <w:sz w:val="28"/>
          <w:szCs w:val="28"/>
        </w:rPr>
        <w:t>Мясоедова</w:t>
      </w:r>
      <w:proofErr w:type="spellEnd"/>
      <w:r w:rsidRPr="00D32DAD">
        <w:rPr>
          <w:rFonts w:ascii="Times New Roman" w:hAnsi="Times New Roman"/>
          <w:sz w:val="28"/>
          <w:szCs w:val="28"/>
        </w:rPr>
        <w:t>, В. Маковского. Значение наследия передвижников для дальнейшего развития русского искусства.</w:t>
      </w:r>
    </w:p>
    <w:p w:rsidR="00C34B81" w:rsidRPr="00C34B81" w:rsidRDefault="00C34B81" w:rsidP="00C34B81">
      <w:pPr>
        <w:pStyle w:val="a3"/>
        <w:rPr>
          <w:rFonts w:ascii="Times New Roman" w:hAnsi="Times New Roman"/>
          <w:sz w:val="28"/>
          <w:szCs w:val="28"/>
        </w:rPr>
      </w:pPr>
    </w:p>
    <w:p w:rsidR="00C34B81" w:rsidRPr="00D32DAD" w:rsidRDefault="00C34B81" w:rsidP="00C34B81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32DAD">
        <w:rPr>
          <w:rFonts w:ascii="Times New Roman" w:hAnsi="Times New Roman"/>
          <w:sz w:val="28"/>
          <w:szCs w:val="28"/>
        </w:rPr>
        <w:t xml:space="preserve">Русская пейзажная живопись второй половины  XIX века. Романтические и реалистические тенденции в пейзажной живописи. Творчество И. Айвазовского и А. </w:t>
      </w:r>
      <w:proofErr w:type="spellStart"/>
      <w:r w:rsidRPr="00D32DAD">
        <w:rPr>
          <w:rFonts w:ascii="Times New Roman" w:hAnsi="Times New Roman"/>
          <w:sz w:val="28"/>
          <w:szCs w:val="28"/>
        </w:rPr>
        <w:t>Саврасова</w:t>
      </w:r>
      <w:proofErr w:type="spellEnd"/>
      <w:r w:rsidRPr="00D32DAD">
        <w:rPr>
          <w:rFonts w:ascii="Times New Roman" w:hAnsi="Times New Roman"/>
          <w:sz w:val="28"/>
          <w:szCs w:val="28"/>
        </w:rPr>
        <w:t xml:space="preserve">. Эпические пейзажи И. Шишкина, лирические пейзажи Ф. Васильева. Интерес к декоративной выразительности, новые колористические решения в произведениях А. Куинджи. Творчество В. Поленова. Вершина развития русского национального пейзажа – творчество И. Левитана. </w:t>
      </w:r>
    </w:p>
    <w:p w:rsidR="00C34B81" w:rsidRDefault="00C34B81" w:rsidP="00C34B81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32DAD">
        <w:rPr>
          <w:rFonts w:ascii="Times New Roman" w:hAnsi="Times New Roman"/>
          <w:sz w:val="28"/>
          <w:szCs w:val="28"/>
        </w:rPr>
        <w:lastRenderedPageBreak/>
        <w:t xml:space="preserve">Русская историческая и батальная живопись второй половины  XIX века. Творчество Н. </w:t>
      </w:r>
      <w:proofErr w:type="spellStart"/>
      <w:r w:rsidRPr="00D32DAD">
        <w:rPr>
          <w:rFonts w:ascii="Times New Roman" w:hAnsi="Times New Roman"/>
          <w:sz w:val="28"/>
          <w:szCs w:val="28"/>
        </w:rPr>
        <w:t>Ге</w:t>
      </w:r>
      <w:proofErr w:type="spellEnd"/>
      <w:r w:rsidRPr="00D32DAD">
        <w:rPr>
          <w:rFonts w:ascii="Times New Roman" w:hAnsi="Times New Roman"/>
          <w:sz w:val="28"/>
          <w:szCs w:val="28"/>
        </w:rPr>
        <w:t xml:space="preserve"> (произведения на темы русской истории, цикл картин на евангельские сюжеты). </w:t>
      </w:r>
      <w:r>
        <w:rPr>
          <w:rFonts w:ascii="Times New Roman" w:hAnsi="Times New Roman"/>
          <w:sz w:val="28"/>
          <w:szCs w:val="28"/>
        </w:rPr>
        <w:t>Батальный жанр в творчестве В. Верещагина</w:t>
      </w:r>
      <w:r w:rsidRPr="00D32DAD">
        <w:rPr>
          <w:rFonts w:ascii="Times New Roman" w:hAnsi="Times New Roman"/>
          <w:sz w:val="28"/>
          <w:szCs w:val="28"/>
        </w:rPr>
        <w:t>. Поиски национальной самобытности, обращение к русской истории и фольклору в творчестве В. Васнецова. Новое понимание исторического процесса в произведениях В. Сурикова. Творчество И. Репина. Историческая живопись и портреты деятелей русской культуры. Широкое историческое обобщение жизни России, яркость типов, социальная значимость его произведений.</w:t>
      </w:r>
    </w:p>
    <w:p w:rsidR="00C34B81" w:rsidRPr="00C34B81" w:rsidRDefault="00C34B81" w:rsidP="00C34B8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34B81" w:rsidRPr="005F28F3" w:rsidRDefault="00C34B81" w:rsidP="00C34B81">
      <w:pPr>
        <w:pStyle w:val="a3"/>
        <w:jc w:val="both"/>
        <w:rPr>
          <w:sz w:val="28"/>
          <w:szCs w:val="28"/>
        </w:rPr>
      </w:pPr>
    </w:p>
    <w:p w:rsidR="00C34B81" w:rsidRDefault="00C34B81" w:rsidP="00C34B81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C34B81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Преподаватель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Мартьянова Ольга Вениаминовна</w:t>
      </w:r>
    </w:p>
    <w:p w:rsidR="00C34B81" w:rsidRDefault="00C34B81" w:rsidP="00C34B81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C34B81" w:rsidRDefault="00C34B81" w:rsidP="00C3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62789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1 класс</w:t>
      </w:r>
    </w:p>
    <w:p w:rsidR="00C34B81" w:rsidRPr="00627897" w:rsidRDefault="00C34B81" w:rsidP="00C3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C34B81" w:rsidRPr="00627897" w:rsidRDefault="00C34B81" w:rsidP="00C34B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Искусство Древнего Царства</w:t>
      </w:r>
    </w:p>
    <w:p w:rsidR="00C34B81" w:rsidRPr="00627897" w:rsidRDefault="00C34B81" w:rsidP="00C34B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Искусство Среднего Царства</w:t>
      </w:r>
    </w:p>
    <w:p w:rsidR="00C34B81" w:rsidRPr="00627897" w:rsidRDefault="00C34B81" w:rsidP="00C34B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Искусство Нового Царства</w:t>
      </w:r>
    </w:p>
    <w:p w:rsidR="00C34B81" w:rsidRDefault="00C34B81" w:rsidP="00C34B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Папирус Ани и канон в древнеегипетском искусстве</w:t>
      </w:r>
    </w:p>
    <w:p w:rsidR="00C34B81" w:rsidRPr="00627897" w:rsidRDefault="00C34B81" w:rsidP="00C34B8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4B81" w:rsidRDefault="00C34B81" w:rsidP="00C3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62789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2 класс</w:t>
      </w:r>
    </w:p>
    <w:p w:rsidR="00C34B81" w:rsidRPr="00627897" w:rsidRDefault="00C34B81" w:rsidP="00C3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C34B81" w:rsidRPr="00627897" w:rsidRDefault="00C34B81" w:rsidP="00C34B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Архитектура романского стиля</w:t>
      </w:r>
    </w:p>
    <w:p w:rsidR="00C34B81" w:rsidRPr="00627897" w:rsidRDefault="00C34B81" w:rsidP="00C34B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Скульптура романского стиля</w:t>
      </w:r>
    </w:p>
    <w:p w:rsidR="00C34B81" w:rsidRPr="00627897" w:rsidRDefault="00C34B81" w:rsidP="00C34B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Архитектура готического стиля</w:t>
      </w:r>
    </w:p>
    <w:p w:rsidR="00C34B81" w:rsidRDefault="00C34B81" w:rsidP="00C34B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Скульптура средневековья</w:t>
      </w:r>
    </w:p>
    <w:p w:rsidR="00C34B81" w:rsidRPr="00627897" w:rsidRDefault="00C34B81" w:rsidP="00C34B81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4B81" w:rsidRPr="00627897" w:rsidRDefault="00C34B81" w:rsidP="00C3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62789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4 класс</w:t>
      </w:r>
    </w:p>
    <w:p w:rsidR="00C34B81" w:rsidRPr="00627897" w:rsidRDefault="00C34B81" w:rsidP="00C34B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Фовизм, Экспрессионизм</w:t>
      </w:r>
    </w:p>
    <w:p w:rsidR="00C34B81" w:rsidRPr="00627897" w:rsidRDefault="00C34B81" w:rsidP="00C34B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Искусство авангарда</w:t>
      </w:r>
    </w:p>
    <w:p w:rsidR="00C34B81" w:rsidRPr="00627897" w:rsidRDefault="00C34B81" w:rsidP="00C34B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Кубизм, абстракционизм</w:t>
      </w:r>
    </w:p>
    <w:p w:rsidR="00C34B81" w:rsidRPr="00C34B81" w:rsidRDefault="00C34B81" w:rsidP="00C34B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b/>
          <w:color w:val="000000" w:themeColor="text1"/>
        </w:rPr>
      </w:pPr>
      <w:r w:rsidRPr="00C34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Творчество Малевича, Пита </w:t>
      </w:r>
      <w:proofErr w:type="spellStart"/>
      <w:r w:rsidRPr="00C34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Мондриана</w:t>
      </w:r>
      <w:bookmarkStart w:id="0" w:name="_GoBack"/>
      <w:bookmarkEnd w:id="0"/>
      <w:proofErr w:type="spellEnd"/>
    </w:p>
    <w:sectPr w:rsidR="00C34B81" w:rsidRPr="00C3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90B"/>
    <w:multiLevelType w:val="multilevel"/>
    <w:tmpl w:val="46F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720E6"/>
    <w:multiLevelType w:val="multilevel"/>
    <w:tmpl w:val="A058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84C41"/>
    <w:multiLevelType w:val="hybridMultilevel"/>
    <w:tmpl w:val="E66EA498"/>
    <w:lvl w:ilvl="0" w:tplc="CE8A0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3F5D"/>
    <w:multiLevelType w:val="hybridMultilevel"/>
    <w:tmpl w:val="4FF256BC"/>
    <w:lvl w:ilvl="0" w:tplc="FC1EC6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72690"/>
    <w:multiLevelType w:val="hybridMultilevel"/>
    <w:tmpl w:val="495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7F9A"/>
    <w:multiLevelType w:val="hybridMultilevel"/>
    <w:tmpl w:val="28C0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B4A26"/>
    <w:multiLevelType w:val="hybridMultilevel"/>
    <w:tmpl w:val="CAA6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E2375"/>
    <w:multiLevelType w:val="multilevel"/>
    <w:tmpl w:val="0496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E51B1"/>
    <w:multiLevelType w:val="hybridMultilevel"/>
    <w:tmpl w:val="3A66E7E6"/>
    <w:lvl w:ilvl="0" w:tplc="C5921A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F7"/>
    <w:rsid w:val="002D62F7"/>
    <w:rsid w:val="00A3191F"/>
    <w:rsid w:val="00C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9787F-B576-44B1-96ED-BB7A4C9D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81"/>
    <w:pPr>
      <w:ind w:left="720"/>
      <w:contextualSpacing/>
    </w:pPr>
  </w:style>
  <w:style w:type="character" w:customStyle="1" w:styleId="extended-textshort">
    <w:name w:val="extended-text__short"/>
    <w:basedOn w:val="a0"/>
    <w:rsid w:val="00C3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Кушенкова Наталья Александровна</dc:creator>
  <cp:keywords/>
  <dc:description/>
  <cp:lastModifiedBy>Кушенкова Наталья Александровна</cp:lastModifiedBy>
  <cp:revision>2</cp:revision>
  <dcterms:created xsi:type="dcterms:W3CDTF">2020-04-10T16:00:00Z</dcterms:created>
  <dcterms:modified xsi:type="dcterms:W3CDTF">2020-04-10T16:09:00Z</dcterms:modified>
</cp:coreProperties>
</file>