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D8D8D8" w:themeColor="background1" w:themeShade="D8"/>
  <w:body>
    <w:p w:rsidR="004D4343" w:rsidRPr="00926CA5" w:rsidRDefault="004D4343" w:rsidP="004D4343">
      <w:pPr>
        <w:spacing w:after="0" w:line="360" w:lineRule="auto"/>
        <w:jc w:val="both"/>
        <w:rPr>
          <w:rFonts w:ascii="Times New Roman" w:hAnsi="Times New Roman" w:cs="Times New Roman"/>
          <w:b/>
          <w:sz w:val="28"/>
          <w:szCs w:val="28"/>
        </w:rPr>
      </w:pPr>
      <w:bookmarkStart w:id="0" w:name="_GoBack"/>
      <w:bookmarkEnd w:id="0"/>
      <w:r w:rsidRPr="00926CA5">
        <w:rPr>
          <w:rFonts w:ascii="Times New Roman" w:hAnsi="Times New Roman" w:cs="Times New Roman"/>
          <w:b/>
          <w:sz w:val="28"/>
          <w:szCs w:val="28"/>
        </w:rPr>
        <w:t>Инструкция по выполнению заданий</w:t>
      </w:r>
    </w:p>
    <w:p w:rsidR="004D4343" w:rsidRPr="007B3EE5" w:rsidRDefault="004D4343" w:rsidP="004D4343">
      <w:pPr>
        <w:spacing w:after="0" w:line="360" w:lineRule="auto"/>
        <w:jc w:val="both"/>
        <w:rPr>
          <w:rFonts w:ascii="Times New Roman" w:hAnsi="Times New Roman" w:cs="Times New Roman"/>
          <w:b/>
          <w:sz w:val="28"/>
          <w:szCs w:val="28"/>
        </w:rPr>
      </w:pPr>
      <w:r w:rsidRPr="00926CA5">
        <w:rPr>
          <w:rFonts w:ascii="Times New Roman" w:hAnsi="Times New Roman" w:cs="Times New Roman"/>
          <w:b/>
          <w:sz w:val="28"/>
          <w:szCs w:val="28"/>
        </w:rPr>
        <w:t>1.</w:t>
      </w:r>
      <w:r w:rsidRPr="00926CA5">
        <w:rPr>
          <w:rFonts w:ascii="Times New Roman" w:hAnsi="Times New Roman" w:cs="Times New Roman"/>
          <w:b/>
          <w:sz w:val="28"/>
          <w:szCs w:val="28"/>
        </w:rPr>
        <w:tab/>
        <w:t xml:space="preserve">В этом файле размещены основные </w:t>
      </w:r>
      <w:r>
        <w:rPr>
          <w:rFonts w:ascii="Times New Roman" w:hAnsi="Times New Roman" w:cs="Times New Roman"/>
          <w:b/>
          <w:sz w:val="28"/>
          <w:szCs w:val="28"/>
        </w:rPr>
        <w:t>произведения</w:t>
      </w:r>
      <w:r w:rsidRPr="00926CA5">
        <w:rPr>
          <w:rFonts w:ascii="Times New Roman" w:hAnsi="Times New Roman" w:cs="Times New Roman"/>
          <w:b/>
          <w:sz w:val="28"/>
          <w:szCs w:val="28"/>
        </w:rPr>
        <w:t xml:space="preserve"> искусства</w:t>
      </w:r>
      <w:r>
        <w:rPr>
          <w:rFonts w:ascii="Times New Roman" w:hAnsi="Times New Roman" w:cs="Times New Roman"/>
          <w:b/>
          <w:sz w:val="28"/>
          <w:szCs w:val="28"/>
        </w:rPr>
        <w:t xml:space="preserve"> испанского художника Веласкеса.</w:t>
      </w:r>
    </w:p>
    <w:p w:rsidR="004D4343" w:rsidRPr="007B3EE5" w:rsidRDefault="004D4343" w:rsidP="004D4343">
      <w:pPr>
        <w:spacing w:after="0" w:line="360" w:lineRule="auto"/>
        <w:jc w:val="both"/>
        <w:rPr>
          <w:rFonts w:ascii="Times New Roman" w:hAnsi="Times New Roman" w:cs="Times New Roman"/>
          <w:b/>
          <w:sz w:val="28"/>
          <w:szCs w:val="28"/>
        </w:rPr>
      </w:pPr>
      <w:r w:rsidRPr="00926CA5">
        <w:rPr>
          <w:rFonts w:ascii="Times New Roman" w:hAnsi="Times New Roman" w:cs="Times New Roman"/>
          <w:b/>
          <w:sz w:val="28"/>
          <w:szCs w:val="28"/>
        </w:rPr>
        <w:t>2.</w:t>
      </w:r>
      <w:r w:rsidRPr="00926CA5">
        <w:rPr>
          <w:rFonts w:ascii="Times New Roman" w:hAnsi="Times New Roman" w:cs="Times New Roman"/>
          <w:b/>
          <w:sz w:val="28"/>
          <w:szCs w:val="28"/>
        </w:rPr>
        <w:tab/>
        <w:t xml:space="preserve">Сосредоточьте своё внимание на представленных примерах. </w:t>
      </w:r>
      <w:r>
        <w:rPr>
          <w:rFonts w:ascii="Times New Roman" w:hAnsi="Times New Roman" w:cs="Times New Roman"/>
          <w:b/>
          <w:sz w:val="28"/>
          <w:szCs w:val="28"/>
        </w:rPr>
        <w:t>Здесь важно оценить новизну художественных решений художника. Обратите внимание о влиянии венецианской живописи и караваджизма.</w:t>
      </w:r>
    </w:p>
    <w:p w:rsidR="004D4343" w:rsidRPr="00926CA5" w:rsidRDefault="004D4343" w:rsidP="004D4343">
      <w:pPr>
        <w:spacing w:after="0" w:line="360" w:lineRule="auto"/>
        <w:jc w:val="both"/>
        <w:rPr>
          <w:rFonts w:ascii="Times New Roman" w:hAnsi="Times New Roman" w:cs="Times New Roman"/>
          <w:b/>
          <w:sz w:val="28"/>
          <w:szCs w:val="28"/>
        </w:rPr>
      </w:pPr>
      <w:r w:rsidRPr="00926CA5">
        <w:rPr>
          <w:rFonts w:ascii="Times New Roman" w:hAnsi="Times New Roman" w:cs="Times New Roman"/>
          <w:b/>
          <w:sz w:val="28"/>
          <w:szCs w:val="28"/>
        </w:rPr>
        <w:t>3.</w:t>
      </w:r>
      <w:r w:rsidRPr="00926CA5">
        <w:rPr>
          <w:rFonts w:ascii="Times New Roman" w:hAnsi="Times New Roman" w:cs="Times New Roman"/>
          <w:b/>
          <w:sz w:val="28"/>
          <w:szCs w:val="28"/>
        </w:rPr>
        <w:tab/>
      </w:r>
      <w:r>
        <w:rPr>
          <w:rFonts w:ascii="Times New Roman" w:hAnsi="Times New Roman" w:cs="Times New Roman"/>
          <w:b/>
          <w:sz w:val="28"/>
          <w:szCs w:val="28"/>
        </w:rPr>
        <w:t>В конце темы</w:t>
      </w:r>
      <w:r w:rsidRPr="00926CA5">
        <w:rPr>
          <w:rFonts w:ascii="Times New Roman" w:hAnsi="Times New Roman" w:cs="Times New Roman"/>
          <w:b/>
          <w:sz w:val="28"/>
          <w:szCs w:val="28"/>
        </w:rPr>
        <w:t xml:space="preserve"> даны контрольные вопросы, на которые необходимо ответить. Ответы даются здесь же, </w:t>
      </w:r>
      <w:r>
        <w:rPr>
          <w:rFonts w:ascii="Times New Roman" w:hAnsi="Times New Roman" w:cs="Times New Roman"/>
          <w:b/>
          <w:sz w:val="28"/>
          <w:szCs w:val="28"/>
        </w:rPr>
        <w:t xml:space="preserve">короткими предложениями (три – пять предложений), </w:t>
      </w:r>
      <w:r w:rsidRPr="00926CA5">
        <w:rPr>
          <w:rFonts w:ascii="Times New Roman" w:hAnsi="Times New Roman" w:cs="Times New Roman"/>
          <w:b/>
          <w:sz w:val="28"/>
          <w:szCs w:val="28"/>
        </w:rPr>
        <w:t>а затем сохраненный файл высылается преподавателю.</w:t>
      </w:r>
    </w:p>
    <w:p w:rsidR="004D4343" w:rsidRPr="00926CA5" w:rsidRDefault="004D4343" w:rsidP="004D4343">
      <w:pPr>
        <w:spacing w:after="0" w:line="360" w:lineRule="auto"/>
        <w:jc w:val="both"/>
        <w:rPr>
          <w:rFonts w:ascii="Times New Roman" w:hAnsi="Times New Roman" w:cs="Times New Roman"/>
          <w:b/>
          <w:sz w:val="28"/>
          <w:szCs w:val="28"/>
        </w:rPr>
      </w:pPr>
      <w:r w:rsidRPr="00926CA5">
        <w:rPr>
          <w:rFonts w:ascii="Times New Roman" w:hAnsi="Times New Roman" w:cs="Times New Roman"/>
          <w:b/>
          <w:sz w:val="28"/>
          <w:szCs w:val="28"/>
        </w:rPr>
        <w:t>4.</w:t>
      </w:r>
      <w:r w:rsidRPr="00926CA5">
        <w:rPr>
          <w:rFonts w:ascii="Times New Roman" w:hAnsi="Times New Roman" w:cs="Times New Roman"/>
          <w:b/>
          <w:sz w:val="28"/>
          <w:szCs w:val="28"/>
        </w:rPr>
        <w:tab/>
        <w:t>Если будут возникать сложности, прошу писать мне на почту. Успехов и заранее благодарю за выполненную работу!</w:t>
      </w:r>
    </w:p>
    <w:p w:rsidR="004D4343" w:rsidRDefault="004D4343" w:rsidP="004D4343">
      <w:pPr>
        <w:spacing w:after="0" w:line="360" w:lineRule="auto"/>
        <w:jc w:val="both"/>
        <w:rPr>
          <w:rFonts w:ascii="Times New Roman" w:hAnsi="Times New Roman" w:cs="Times New Roman"/>
          <w:b/>
          <w:color w:val="FF0000"/>
          <w:sz w:val="28"/>
          <w:szCs w:val="28"/>
        </w:rPr>
      </w:pPr>
      <w:r w:rsidRPr="00926CA5">
        <w:rPr>
          <w:rFonts w:ascii="Times New Roman" w:hAnsi="Times New Roman" w:cs="Times New Roman"/>
          <w:b/>
          <w:sz w:val="28"/>
          <w:szCs w:val="28"/>
        </w:rPr>
        <w:t>5.</w:t>
      </w:r>
      <w:r w:rsidRPr="00926CA5">
        <w:rPr>
          <w:rFonts w:ascii="Times New Roman" w:hAnsi="Times New Roman" w:cs="Times New Roman"/>
          <w:b/>
          <w:sz w:val="28"/>
          <w:szCs w:val="28"/>
        </w:rPr>
        <w:tab/>
      </w:r>
      <w:r w:rsidRPr="00926CA5">
        <w:rPr>
          <w:rFonts w:ascii="Times New Roman" w:hAnsi="Times New Roman" w:cs="Times New Roman"/>
          <w:b/>
          <w:color w:val="FF0000"/>
          <w:sz w:val="28"/>
          <w:szCs w:val="28"/>
        </w:rPr>
        <w:t>Задани</w:t>
      </w:r>
      <w:r>
        <w:rPr>
          <w:rFonts w:ascii="Times New Roman" w:hAnsi="Times New Roman" w:cs="Times New Roman"/>
          <w:b/>
          <w:color w:val="FF0000"/>
          <w:sz w:val="28"/>
          <w:szCs w:val="28"/>
        </w:rPr>
        <w:t>е</w:t>
      </w:r>
      <w:r w:rsidRPr="00926CA5">
        <w:rPr>
          <w:rFonts w:ascii="Times New Roman" w:hAnsi="Times New Roman" w:cs="Times New Roman"/>
          <w:b/>
          <w:color w:val="FF0000"/>
          <w:sz w:val="28"/>
          <w:szCs w:val="28"/>
        </w:rPr>
        <w:t xml:space="preserve"> прошу выслать к </w:t>
      </w:r>
      <w:r w:rsidR="00D16840">
        <w:rPr>
          <w:rFonts w:ascii="Times New Roman" w:hAnsi="Times New Roman" w:cs="Times New Roman"/>
          <w:b/>
          <w:color w:val="FF0000"/>
          <w:sz w:val="28"/>
          <w:szCs w:val="28"/>
        </w:rPr>
        <w:t>24</w:t>
      </w:r>
      <w:r w:rsidRPr="00926CA5">
        <w:rPr>
          <w:rFonts w:ascii="Times New Roman" w:hAnsi="Times New Roman" w:cs="Times New Roman"/>
          <w:b/>
          <w:color w:val="FF0000"/>
          <w:sz w:val="28"/>
          <w:szCs w:val="28"/>
        </w:rPr>
        <w:t xml:space="preserve"> апреля. </w:t>
      </w:r>
    </w:p>
    <w:p w:rsidR="004D4343" w:rsidRDefault="004D4343" w:rsidP="004D4343">
      <w:pPr>
        <w:spacing w:after="0" w:line="360" w:lineRule="auto"/>
        <w:jc w:val="both"/>
        <w:rPr>
          <w:rFonts w:ascii="Times New Roman" w:hAnsi="Times New Roman" w:cs="Times New Roman"/>
          <w:b/>
          <w:color w:val="FF0000"/>
          <w:sz w:val="28"/>
          <w:szCs w:val="28"/>
        </w:rPr>
      </w:pPr>
      <w:r>
        <w:rPr>
          <w:rFonts w:ascii="Times New Roman" w:hAnsi="Times New Roman" w:cs="Times New Roman"/>
          <w:b/>
          <w:color w:val="FF0000"/>
          <w:sz w:val="28"/>
          <w:szCs w:val="28"/>
        </w:rPr>
        <w:t>6.</w:t>
      </w:r>
      <w:r>
        <w:rPr>
          <w:rFonts w:ascii="Times New Roman" w:hAnsi="Times New Roman" w:cs="Times New Roman"/>
          <w:b/>
          <w:color w:val="FF0000"/>
          <w:sz w:val="28"/>
          <w:szCs w:val="28"/>
        </w:rPr>
        <w:tab/>
        <w:t>Жду рефераты по Нидерландскому искусству!</w:t>
      </w:r>
    </w:p>
    <w:p w:rsidR="004D4343" w:rsidRPr="004D4343" w:rsidRDefault="004D4343" w:rsidP="004D4343">
      <w:pPr>
        <w:spacing w:after="0" w:line="360" w:lineRule="auto"/>
        <w:jc w:val="both"/>
        <w:rPr>
          <w:rFonts w:ascii="Times New Roman" w:hAnsi="Times New Roman" w:cs="Times New Roman"/>
          <w:b/>
          <w:sz w:val="28"/>
          <w:szCs w:val="28"/>
        </w:rPr>
      </w:pPr>
    </w:p>
    <w:p w:rsidR="004D4343" w:rsidRPr="004D4343" w:rsidRDefault="004D4343" w:rsidP="004D4343">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Список литературы</w:t>
      </w:r>
    </w:p>
    <w:p w:rsidR="004D4343" w:rsidRPr="004D4343" w:rsidRDefault="004D4343" w:rsidP="004D4343">
      <w:pPr>
        <w:pStyle w:val="ad"/>
        <w:numPr>
          <w:ilvl w:val="0"/>
          <w:numId w:val="45"/>
        </w:numPr>
        <w:spacing w:after="0" w:line="360" w:lineRule="auto"/>
        <w:jc w:val="both"/>
        <w:rPr>
          <w:rFonts w:ascii="Times New Roman" w:hAnsi="Times New Roman" w:cs="Times New Roman"/>
          <w:b/>
          <w:sz w:val="28"/>
          <w:szCs w:val="28"/>
        </w:rPr>
      </w:pPr>
      <w:r w:rsidRPr="004D4343">
        <w:rPr>
          <w:rFonts w:ascii="Times New Roman" w:hAnsi="Times New Roman" w:cs="Times New Roman"/>
          <w:b/>
          <w:sz w:val="28"/>
          <w:szCs w:val="28"/>
        </w:rPr>
        <w:t>Булгаков, Ф. И. Веласкес (Диего Родригес де-Сильва-и) // Сто шедевров искусства. — СПб. : изд. ред. «Нового журнала иностранной литературы», 1903. — С. 19—20.</w:t>
      </w:r>
    </w:p>
    <w:p w:rsidR="004D4343" w:rsidRPr="004D4343" w:rsidRDefault="004D4343" w:rsidP="004D4343">
      <w:pPr>
        <w:pStyle w:val="ad"/>
        <w:numPr>
          <w:ilvl w:val="0"/>
          <w:numId w:val="45"/>
        </w:numPr>
        <w:spacing w:after="0" w:line="360" w:lineRule="auto"/>
        <w:jc w:val="both"/>
        <w:rPr>
          <w:rFonts w:ascii="Times New Roman" w:hAnsi="Times New Roman" w:cs="Times New Roman"/>
          <w:b/>
          <w:sz w:val="28"/>
          <w:szCs w:val="28"/>
        </w:rPr>
      </w:pPr>
      <w:r w:rsidRPr="004D4343">
        <w:rPr>
          <w:rFonts w:ascii="Times New Roman" w:hAnsi="Times New Roman" w:cs="Times New Roman"/>
          <w:b/>
          <w:sz w:val="28"/>
          <w:szCs w:val="28"/>
        </w:rPr>
        <w:t>Знамеровская Т. П. Веласкес, М., 1978.</w:t>
      </w:r>
    </w:p>
    <w:p w:rsidR="004D4343" w:rsidRPr="004D4343" w:rsidRDefault="004D4343" w:rsidP="004D4343">
      <w:pPr>
        <w:pStyle w:val="ad"/>
        <w:numPr>
          <w:ilvl w:val="0"/>
          <w:numId w:val="45"/>
        </w:numPr>
        <w:spacing w:after="0" w:line="360" w:lineRule="auto"/>
        <w:jc w:val="both"/>
        <w:rPr>
          <w:rFonts w:ascii="Times New Roman" w:hAnsi="Times New Roman" w:cs="Times New Roman"/>
          <w:b/>
          <w:sz w:val="28"/>
          <w:szCs w:val="28"/>
        </w:rPr>
      </w:pPr>
      <w:r w:rsidRPr="004D4343">
        <w:rPr>
          <w:rFonts w:ascii="Times New Roman" w:hAnsi="Times New Roman" w:cs="Times New Roman"/>
          <w:b/>
          <w:sz w:val="28"/>
          <w:szCs w:val="28"/>
        </w:rPr>
        <w:t>Каптерева Т. П. Веласкес и испанский портрет XVII века. М., 1956.</w:t>
      </w:r>
    </w:p>
    <w:p w:rsidR="004D4343" w:rsidRPr="004D4343" w:rsidRDefault="004D4343" w:rsidP="004D4343">
      <w:pPr>
        <w:pStyle w:val="ad"/>
        <w:numPr>
          <w:ilvl w:val="0"/>
          <w:numId w:val="45"/>
        </w:numPr>
        <w:spacing w:after="0" w:line="360" w:lineRule="auto"/>
        <w:jc w:val="both"/>
        <w:rPr>
          <w:rFonts w:ascii="Times New Roman" w:hAnsi="Times New Roman" w:cs="Times New Roman"/>
          <w:b/>
          <w:sz w:val="28"/>
          <w:szCs w:val="28"/>
        </w:rPr>
      </w:pPr>
      <w:r w:rsidRPr="004D4343">
        <w:rPr>
          <w:rFonts w:ascii="Times New Roman" w:hAnsi="Times New Roman" w:cs="Times New Roman"/>
          <w:b/>
          <w:sz w:val="28"/>
          <w:szCs w:val="28"/>
        </w:rPr>
        <w:t>Кеменов В. С. Картины Веласкеса. М., 1969.</w:t>
      </w:r>
    </w:p>
    <w:p w:rsidR="004D4343" w:rsidRPr="004D4343" w:rsidRDefault="004D4343" w:rsidP="004D4343">
      <w:pPr>
        <w:pStyle w:val="ad"/>
        <w:numPr>
          <w:ilvl w:val="0"/>
          <w:numId w:val="45"/>
        </w:numPr>
        <w:spacing w:after="0" w:line="360" w:lineRule="auto"/>
        <w:jc w:val="both"/>
        <w:rPr>
          <w:rFonts w:ascii="Times New Roman" w:hAnsi="Times New Roman" w:cs="Times New Roman"/>
          <w:b/>
          <w:sz w:val="28"/>
          <w:szCs w:val="28"/>
        </w:rPr>
      </w:pPr>
      <w:r w:rsidRPr="004D4343">
        <w:rPr>
          <w:rFonts w:ascii="Times New Roman" w:hAnsi="Times New Roman" w:cs="Times New Roman"/>
          <w:b/>
          <w:sz w:val="28"/>
          <w:szCs w:val="28"/>
        </w:rPr>
        <w:t>Королёва С. Диего Веласкес / В серии «Великие художники» — Т 10 — К., 2010 — 48 с.</w:t>
      </w:r>
    </w:p>
    <w:p w:rsidR="004D4343" w:rsidRPr="004D4343" w:rsidRDefault="004D4343" w:rsidP="004D4343">
      <w:pPr>
        <w:pStyle w:val="ad"/>
        <w:numPr>
          <w:ilvl w:val="0"/>
          <w:numId w:val="45"/>
        </w:numPr>
        <w:spacing w:after="0" w:line="360" w:lineRule="auto"/>
        <w:jc w:val="both"/>
        <w:rPr>
          <w:rFonts w:ascii="Times New Roman" w:hAnsi="Times New Roman" w:cs="Times New Roman"/>
          <w:b/>
          <w:sz w:val="28"/>
          <w:szCs w:val="28"/>
        </w:rPr>
      </w:pPr>
      <w:r w:rsidRPr="004D4343">
        <w:rPr>
          <w:rFonts w:ascii="Times New Roman" w:hAnsi="Times New Roman" w:cs="Times New Roman"/>
          <w:b/>
          <w:sz w:val="28"/>
          <w:szCs w:val="28"/>
        </w:rPr>
        <w:t>Ротенберг Е. И. Веласкес. Тематические принципы. Советское искусствознание. Вып. № 22. М., 1987. С. 238–296.</w:t>
      </w:r>
    </w:p>
    <w:p w:rsidR="004D4343" w:rsidRPr="004D4343" w:rsidRDefault="004D4343" w:rsidP="004D4343">
      <w:pPr>
        <w:pStyle w:val="ad"/>
        <w:spacing w:after="0" w:line="360" w:lineRule="auto"/>
        <w:ind w:left="360"/>
        <w:jc w:val="both"/>
        <w:rPr>
          <w:rFonts w:ascii="Times New Roman" w:hAnsi="Times New Roman" w:cs="Times New Roman"/>
          <w:b/>
          <w:sz w:val="28"/>
          <w:szCs w:val="28"/>
        </w:rPr>
      </w:pPr>
    </w:p>
    <w:p w:rsidR="004D4343" w:rsidRPr="004D4343" w:rsidRDefault="004D4343" w:rsidP="004D4343">
      <w:pPr>
        <w:spacing w:after="0" w:line="360" w:lineRule="auto"/>
        <w:jc w:val="both"/>
        <w:rPr>
          <w:rFonts w:ascii="Times New Roman" w:hAnsi="Times New Roman" w:cs="Times New Roman"/>
          <w:b/>
          <w:sz w:val="28"/>
          <w:szCs w:val="28"/>
        </w:rPr>
      </w:pPr>
    </w:p>
    <w:p w:rsidR="004D4343" w:rsidRDefault="004D4343" w:rsidP="004D4343">
      <w:pPr>
        <w:spacing w:after="0" w:line="240" w:lineRule="auto"/>
        <w:rPr>
          <w:rFonts w:ascii="Times New Roman" w:hAnsi="Times New Roman" w:cs="Times New Roman"/>
          <w:b/>
          <w:color w:val="FF0000"/>
          <w:sz w:val="24"/>
          <w:szCs w:val="24"/>
        </w:rPr>
      </w:pPr>
    </w:p>
    <w:p w:rsidR="005C50C2" w:rsidRPr="00144D9E" w:rsidRDefault="0091606B" w:rsidP="00BA0DBA">
      <w:pPr>
        <w:spacing w:after="0" w:line="240" w:lineRule="auto"/>
        <w:jc w:val="center"/>
        <w:rPr>
          <w:rFonts w:ascii="Times New Roman" w:hAnsi="Times New Roman" w:cs="Times New Roman"/>
          <w:b/>
          <w:color w:val="FF0000"/>
          <w:sz w:val="24"/>
          <w:szCs w:val="24"/>
        </w:rPr>
      </w:pPr>
      <w:r w:rsidRPr="00144D9E">
        <w:rPr>
          <w:rFonts w:ascii="Times New Roman" w:hAnsi="Times New Roman" w:cs="Times New Roman"/>
          <w:b/>
          <w:color w:val="FF0000"/>
          <w:sz w:val="24"/>
          <w:szCs w:val="24"/>
        </w:rPr>
        <w:lastRenderedPageBreak/>
        <w:t xml:space="preserve">Искусство </w:t>
      </w:r>
      <w:r w:rsidR="00EA651D" w:rsidRPr="00144D9E">
        <w:rPr>
          <w:rFonts w:ascii="Times New Roman" w:hAnsi="Times New Roman" w:cs="Times New Roman"/>
          <w:b/>
          <w:color w:val="FF0000"/>
          <w:sz w:val="24"/>
          <w:szCs w:val="24"/>
        </w:rPr>
        <w:t>Испании</w:t>
      </w:r>
    </w:p>
    <w:p w:rsidR="00474700" w:rsidRPr="00144D9E" w:rsidRDefault="00B12310" w:rsidP="00BA0DBA">
      <w:pPr>
        <w:spacing w:after="0" w:line="240" w:lineRule="auto"/>
        <w:jc w:val="center"/>
        <w:rPr>
          <w:rFonts w:ascii="Times New Roman" w:hAnsi="Times New Roman" w:cs="Times New Roman"/>
          <w:b/>
          <w:color w:val="FF0000"/>
          <w:sz w:val="24"/>
          <w:szCs w:val="24"/>
        </w:rPr>
      </w:pPr>
      <w:r w:rsidRPr="00144D9E">
        <w:rPr>
          <w:rFonts w:ascii="Times New Roman" w:hAnsi="Times New Roman" w:cs="Times New Roman"/>
          <w:b/>
          <w:color w:val="FF0000"/>
          <w:sz w:val="24"/>
          <w:szCs w:val="24"/>
          <w:lang w:val="en-US"/>
        </w:rPr>
        <w:t>XV</w:t>
      </w:r>
      <w:r w:rsidR="00474700" w:rsidRPr="00144D9E">
        <w:rPr>
          <w:rFonts w:ascii="Times New Roman" w:hAnsi="Times New Roman" w:cs="Times New Roman"/>
          <w:b/>
          <w:color w:val="FF0000"/>
          <w:sz w:val="24"/>
          <w:szCs w:val="24"/>
          <w:lang w:val="en-US"/>
        </w:rPr>
        <w:t>II</w:t>
      </w:r>
      <w:r w:rsidRPr="00144D9E">
        <w:rPr>
          <w:rFonts w:ascii="Times New Roman" w:hAnsi="Times New Roman" w:cs="Times New Roman"/>
          <w:b/>
          <w:color w:val="FF0000"/>
          <w:sz w:val="24"/>
          <w:szCs w:val="24"/>
        </w:rPr>
        <w:t xml:space="preserve"> век</w:t>
      </w:r>
    </w:p>
    <w:p w:rsidR="00BA0DBA" w:rsidRPr="00BA0DBA" w:rsidRDefault="00BA0DBA" w:rsidP="00BA0DBA">
      <w:pPr>
        <w:spacing w:after="0" w:line="240" w:lineRule="auto"/>
        <w:jc w:val="center"/>
        <w:rPr>
          <w:rFonts w:ascii="Times New Roman" w:hAnsi="Times New Roman" w:cs="Times New Roman"/>
          <w:b/>
          <w:color w:val="FF0000"/>
          <w:sz w:val="16"/>
          <w:szCs w:val="16"/>
        </w:rPr>
      </w:pPr>
    </w:p>
    <w:p w:rsidR="00EA651D" w:rsidRPr="00144D9E" w:rsidRDefault="00885841" w:rsidP="00CD41CC">
      <w:pPr>
        <w:spacing w:after="0" w:line="360" w:lineRule="auto"/>
        <w:jc w:val="center"/>
        <w:rPr>
          <w:rFonts w:ascii="Times New Roman" w:hAnsi="Times New Roman" w:cs="Times New Roman"/>
          <w:b/>
          <w:noProof/>
          <w:sz w:val="16"/>
          <w:szCs w:val="16"/>
          <w:lang w:eastAsia="ru-RU"/>
        </w:rPr>
      </w:pPr>
      <w:r w:rsidRPr="00144D9E">
        <w:rPr>
          <w:noProof/>
          <w:sz w:val="16"/>
          <w:szCs w:val="16"/>
          <w:lang w:eastAsia="ru-RU"/>
        </w:rPr>
        <w:drawing>
          <wp:inline distT="0" distB="0" distL="0" distR="0" wp14:anchorId="403A9E5D" wp14:editId="23DA236A">
            <wp:extent cx="1236269" cy="1499616"/>
            <wp:effectExtent l="0" t="0" r="2540" b="5715"/>
            <wp:docPr id="61" name="Рисунок 61" descr="https://upload.wikimedia.org/wikipedia/commons/thumb/0/08/Monumento_a_Quevedo_%28Madrid%29_06.jpg/800px-Monumento_a_Quevedo_%28Madrid%29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0/08/Monumento_a_Quevedo_%28Madrid%29_06.jpg/800px-Monumento_a_Quevedo_%28Madrid%29_06.jp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l="21103" t="2931" r="24026" b="57027"/>
                    <a:stretch/>
                  </pic:blipFill>
                  <pic:spPr bwMode="auto">
                    <a:xfrm>
                      <a:off x="0" y="0"/>
                      <a:ext cx="1236396" cy="1499770"/>
                    </a:xfrm>
                    <a:prstGeom prst="rect">
                      <a:avLst/>
                    </a:prstGeom>
                    <a:noFill/>
                    <a:ln>
                      <a:noFill/>
                    </a:ln>
                    <a:extLst>
                      <a:ext uri="{53640926-AAD7-44D8-BBD7-CCE9431645EC}">
                        <a14:shadowObscured xmlns:a14="http://schemas.microsoft.com/office/drawing/2010/main"/>
                      </a:ext>
                    </a:extLst>
                  </pic:spPr>
                </pic:pic>
              </a:graphicData>
            </a:graphic>
          </wp:inline>
        </w:drawing>
      </w:r>
      <w:r w:rsidR="00BA0DBA" w:rsidRPr="00144D9E">
        <w:rPr>
          <w:rFonts w:ascii="Times New Roman" w:hAnsi="Times New Roman" w:cs="Times New Roman"/>
          <w:b/>
          <w:noProof/>
          <w:sz w:val="16"/>
          <w:szCs w:val="16"/>
          <w:lang w:eastAsia="ru-RU"/>
        </w:rPr>
        <w:t xml:space="preserve"> </w:t>
      </w:r>
      <w:r w:rsidR="00144D9E">
        <w:rPr>
          <w:rFonts w:ascii="Times New Roman" w:hAnsi="Times New Roman" w:cs="Times New Roman"/>
          <w:b/>
          <w:noProof/>
          <w:sz w:val="16"/>
          <w:szCs w:val="16"/>
          <w:lang w:eastAsia="ru-RU"/>
        </w:rPr>
        <w:t xml:space="preserve">                   </w:t>
      </w:r>
      <w:r w:rsidR="00BA0DBA" w:rsidRPr="00144D9E">
        <w:rPr>
          <w:rFonts w:ascii="Times New Roman" w:hAnsi="Times New Roman" w:cs="Times New Roman"/>
          <w:b/>
          <w:noProof/>
          <w:sz w:val="16"/>
          <w:szCs w:val="16"/>
          <w:lang w:eastAsia="ru-RU"/>
        </w:rPr>
        <w:t xml:space="preserve">   </w:t>
      </w:r>
      <w:r w:rsidR="00BA0DBA" w:rsidRPr="00144D9E">
        <w:rPr>
          <w:noProof/>
          <w:sz w:val="16"/>
          <w:szCs w:val="16"/>
          <w:lang w:eastAsia="ru-RU"/>
        </w:rPr>
        <w:drawing>
          <wp:inline distT="0" distB="0" distL="0" distR="0" wp14:anchorId="028D53E2" wp14:editId="02D7A553">
            <wp:extent cx="1014648" cy="1499616"/>
            <wp:effectExtent l="0" t="0" r="0" b="5715"/>
            <wp:docPr id="62" name="Рисунок 62" descr="LopedeVe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pedeVega.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l="20584" t="5480" r="28813" b="36230"/>
                    <a:stretch/>
                  </pic:blipFill>
                  <pic:spPr bwMode="auto">
                    <a:xfrm>
                      <a:off x="0" y="0"/>
                      <a:ext cx="1018356" cy="1505096"/>
                    </a:xfrm>
                    <a:prstGeom prst="rect">
                      <a:avLst/>
                    </a:prstGeom>
                    <a:noFill/>
                    <a:ln>
                      <a:noFill/>
                    </a:ln>
                    <a:extLst>
                      <a:ext uri="{53640926-AAD7-44D8-BBD7-CCE9431645EC}">
                        <a14:shadowObscured xmlns:a14="http://schemas.microsoft.com/office/drawing/2010/main"/>
                      </a:ext>
                    </a:extLst>
                  </pic:spPr>
                </pic:pic>
              </a:graphicData>
            </a:graphic>
          </wp:inline>
        </w:drawing>
      </w:r>
      <w:r w:rsidR="00BA0DBA" w:rsidRPr="00144D9E">
        <w:rPr>
          <w:rFonts w:ascii="Times New Roman" w:hAnsi="Times New Roman" w:cs="Times New Roman"/>
          <w:b/>
          <w:noProof/>
          <w:sz w:val="16"/>
          <w:szCs w:val="16"/>
          <w:lang w:eastAsia="ru-RU"/>
        </w:rPr>
        <w:t xml:space="preserve"> </w:t>
      </w:r>
      <w:r w:rsidR="00144D9E">
        <w:rPr>
          <w:rFonts w:ascii="Times New Roman" w:hAnsi="Times New Roman" w:cs="Times New Roman"/>
          <w:b/>
          <w:noProof/>
          <w:sz w:val="16"/>
          <w:szCs w:val="16"/>
          <w:lang w:eastAsia="ru-RU"/>
        </w:rPr>
        <w:t xml:space="preserve">                      </w:t>
      </w:r>
      <w:r w:rsidR="00BA0DBA" w:rsidRPr="00144D9E">
        <w:rPr>
          <w:rFonts w:ascii="Times New Roman" w:hAnsi="Times New Roman" w:cs="Times New Roman"/>
          <w:b/>
          <w:noProof/>
          <w:sz w:val="16"/>
          <w:szCs w:val="16"/>
          <w:lang w:eastAsia="ru-RU"/>
        </w:rPr>
        <w:t xml:space="preserve">   </w:t>
      </w:r>
      <w:r w:rsidR="00BA0DBA" w:rsidRPr="00144D9E">
        <w:rPr>
          <w:noProof/>
          <w:sz w:val="16"/>
          <w:szCs w:val="16"/>
          <w:lang w:eastAsia="ru-RU"/>
        </w:rPr>
        <w:drawing>
          <wp:inline distT="0" distB="0" distL="0" distR="0" wp14:anchorId="25EE18AE" wp14:editId="3A35862D">
            <wp:extent cx="1347664" cy="1504305"/>
            <wp:effectExtent l="0" t="0" r="5080" b="1270"/>
            <wp:docPr id="63" name="Рисунок 63" descr="Fray Gabriel Téllez, Tirso de Mol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y Gabriel Téllez, Tirso de Molina.jpg"/>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347935" cy="1504608"/>
                    </a:xfrm>
                    <a:prstGeom prst="rect">
                      <a:avLst/>
                    </a:prstGeom>
                    <a:noFill/>
                    <a:ln>
                      <a:noFill/>
                    </a:ln>
                  </pic:spPr>
                </pic:pic>
              </a:graphicData>
            </a:graphic>
          </wp:inline>
        </w:drawing>
      </w:r>
      <w:r w:rsidR="00144D9E" w:rsidRPr="00144D9E">
        <w:rPr>
          <w:noProof/>
          <w:sz w:val="16"/>
          <w:szCs w:val="16"/>
          <w:lang w:eastAsia="ru-RU"/>
        </w:rPr>
        <w:t xml:space="preserve"> </w:t>
      </w:r>
    </w:p>
    <w:p w:rsidR="00144D9E" w:rsidRPr="00144D9E" w:rsidRDefault="00144D9E" w:rsidP="00144D9E">
      <w:pPr>
        <w:spacing w:after="0" w:line="360" w:lineRule="auto"/>
        <w:jc w:val="both"/>
        <w:rPr>
          <w:rFonts w:ascii="Times New Roman" w:hAnsi="Times New Roman" w:cs="Times New Roman"/>
          <w:b/>
          <w:noProof/>
          <w:lang w:eastAsia="ru-RU"/>
        </w:rPr>
      </w:pPr>
      <w:r>
        <w:rPr>
          <w:rFonts w:ascii="Times New Roman" w:hAnsi="Times New Roman" w:cs="Times New Roman"/>
          <w:b/>
          <w:noProof/>
          <w:lang w:eastAsia="ru-RU"/>
        </w:rPr>
        <w:t xml:space="preserve">                                                                                 </w:t>
      </w:r>
      <w:r w:rsidR="00BA0DBA" w:rsidRPr="00144D9E">
        <w:rPr>
          <w:rFonts w:ascii="Times New Roman" w:hAnsi="Times New Roman" w:cs="Times New Roman"/>
          <w:b/>
          <w:noProof/>
          <w:lang w:eastAsia="ru-RU"/>
        </w:rPr>
        <w:t>Кеведо</w:t>
      </w:r>
      <w:r w:rsidR="00BA0DBA" w:rsidRPr="00144D9E">
        <w:rPr>
          <w:rStyle w:val="ac"/>
          <w:rFonts w:ascii="Times New Roman" w:hAnsi="Times New Roman" w:cs="Times New Roman"/>
          <w:b/>
          <w:noProof/>
          <w:lang w:eastAsia="ru-RU"/>
        </w:rPr>
        <w:footnoteReference w:id="1"/>
      </w:r>
      <w:r w:rsidR="00BA0DBA" w:rsidRPr="00144D9E">
        <w:rPr>
          <w:rFonts w:ascii="Times New Roman" w:hAnsi="Times New Roman" w:cs="Times New Roman"/>
          <w:b/>
          <w:noProof/>
          <w:lang w:eastAsia="ru-RU"/>
        </w:rPr>
        <w:t xml:space="preserve"> </w:t>
      </w:r>
      <w:r>
        <w:rPr>
          <w:rFonts w:ascii="Times New Roman" w:hAnsi="Times New Roman" w:cs="Times New Roman"/>
          <w:b/>
          <w:noProof/>
          <w:lang w:eastAsia="ru-RU"/>
        </w:rPr>
        <w:t xml:space="preserve">                           </w:t>
      </w:r>
      <w:r w:rsidR="00BA0DBA" w:rsidRPr="00144D9E">
        <w:rPr>
          <w:rFonts w:ascii="Times New Roman" w:hAnsi="Times New Roman" w:cs="Times New Roman"/>
          <w:b/>
          <w:noProof/>
          <w:lang w:eastAsia="ru-RU"/>
        </w:rPr>
        <w:t>Лопе де Вега</w:t>
      </w:r>
      <w:r w:rsidR="00BA0DBA" w:rsidRPr="00144D9E">
        <w:rPr>
          <w:rStyle w:val="ac"/>
          <w:rFonts w:ascii="Times New Roman" w:hAnsi="Times New Roman" w:cs="Times New Roman"/>
          <w:b/>
          <w:noProof/>
          <w:lang w:eastAsia="ru-RU"/>
        </w:rPr>
        <w:footnoteReference w:id="2"/>
      </w:r>
      <w:r>
        <w:rPr>
          <w:rFonts w:ascii="Times New Roman" w:hAnsi="Times New Roman" w:cs="Times New Roman"/>
          <w:b/>
          <w:noProof/>
          <w:lang w:eastAsia="ru-RU"/>
        </w:rPr>
        <w:t xml:space="preserve">                       </w:t>
      </w:r>
      <w:r w:rsidR="00BA0DBA" w:rsidRPr="00144D9E">
        <w:rPr>
          <w:rFonts w:ascii="Times New Roman" w:hAnsi="Times New Roman" w:cs="Times New Roman"/>
          <w:b/>
          <w:noProof/>
          <w:lang w:eastAsia="ru-RU"/>
        </w:rPr>
        <w:t>Тирсо де Молина</w:t>
      </w:r>
      <w:r w:rsidR="00BA0DBA" w:rsidRPr="00144D9E">
        <w:rPr>
          <w:rStyle w:val="ac"/>
          <w:rFonts w:ascii="Times New Roman" w:hAnsi="Times New Roman" w:cs="Times New Roman"/>
          <w:b/>
          <w:noProof/>
          <w:lang w:eastAsia="ru-RU"/>
        </w:rPr>
        <w:footnoteReference w:id="3"/>
      </w:r>
      <w:r w:rsidRPr="00144D9E">
        <w:rPr>
          <w:rFonts w:ascii="Times New Roman" w:hAnsi="Times New Roman" w:cs="Times New Roman"/>
          <w:b/>
          <w:noProof/>
          <w:lang w:eastAsia="ru-RU"/>
        </w:rPr>
        <w:t xml:space="preserve"> </w:t>
      </w:r>
    </w:p>
    <w:p w:rsidR="00144D9E" w:rsidRPr="00144D9E" w:rsidRDefault="00144D9E" w:rsidP="00144D9E">
      <w:pPr>
        <w:spacing w:after="0" w:line="360" w:lineRule="auto"/>
        <w:jc w:val="center"/>
        <w:rPr>
          <w:rFonts w:ascii="Times New Roman" w:hAnsi="Times New Roman" w:cs="Times New Roman"/>
          <w:b/>
          <w:noProof/>
          <w:sz w:val="16"/>
          <w:szCs w:val="16"/>
          <w:lang w:eastAsia="ru-RU"/>
        </w:rPr>
      </w:pPr>
      <w:r w:rsidRPr="00144D9E">
        <w:rPr>
          <w:noProof/>
          <w:sz w:val="16"/>
          <w:szCs w:val="16"/>
          <w:lang w:eastAsia="ru-RU"/>
        </w:rPr>
        <w:drawing>
          <wp:inline distT="0" distB="0" distL="0" distR="0" wp14:anchorId="32693CAC" wp14:editId="0A49618A">
            <wp:extent cx="1160203" cy="1562059"/>
            <wp:effectExtent l="0" t="0" r="1905" b="635"/>
            <wp:docPr id="1024" name="Рисунок 1024" descr="https://dal.academic.ru/pictures/wiki/files/50/220px-Juan_Ruiz_de_Alar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al.academic.ru/pictures/wiki/files/50/220px-Juan_Ruiz_de_Alarcon.jpg"/>
                    <pic:cNvPicPr>
                      <a:picLocks noChangeAspect="1" noChangeArrowheads="1"/>
                    </pic:cNvPicPr>
                  </pic:nvPicPr>
                  <pic:blipFill rotWithShape="1">
                    <a:blip r:embed="rId14">
                      <a:extLst>
                        <a:ext uri="{28A0092B-C50C-407E-A947-70E740481C1C}">
                          <a14:useLocalDpi xmlns:a14="http://schemas.microsoft.com/office/drawing/2010/main" val="0"/>
                        </a:ext>
                      </a:extLst>
                    </a:blip>
                    <a:srcRect r="13943" b="22936"/>
                    <a:stretch/>
                  </pic:blipFill>
                  <pic:spPr bwMode="auto">
                    <a:xfrm>
                      <a:off x="0" y="0"/>
                      <a:ext cx="1163678" cy="1566738"/>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16"/>
          <w:szCs w:val="16"/>
          <w:lang w:eastAsia="ru-RU"/>
        </w:rPr>
        <w:t xml:space="preserve">                            </w:t>
      </w:r>
      <w:r w:rsidRPr="00144D9E">
        <w:rPr>
          <w:noProof/>
          <w:sz w:val="16"/>
          <w:szCs w:val="16"/>
          <w:lang w:eastAsia="ru-RU"/>
        </w:rPr>
        <w:drawing>
          <wp:inline distT="0" distB="0" distL="0" distR="0" wp14:anchorId="677FE1BB" wp14:editId="3003BDE5">
            <wp:extent cx="1179514" cy="1571325"/>
            <wp:effectExtent l="0" t="0" r="1905" b="0"/>
            <wp:docPr id="1025" name="Рисунок 1025" descr="https://img1.liveinternet.ru/images/attach/c/0/63/233/63233934_VGlez_de_Guev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1.liveinternet.ru/images/attach/c/0/63/233/63233934_VGlez_de_Guevara.jpg"/>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t="3436" r="9404" b="8363"/>
                    <a:stretch/>
                  </pic:blipFill>
                  <pic:spPr bwMode="auto">
                    <a:xfrm>
                      <a:off x="0" y="0"/>
                      <a:ext cx="1182641" cy="1575490"/>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16"/>
          <w:szCs w:val="16"/>
          <w:lang w:eastAsia="ru-RU"/>
        </w:rPr>
        <w:t xml:space="preserve">                                </w:t>
      </w:r>
      <w:r w:rsidRPr="00144D9E">
        <w:rPr>
          <w:noProof/>
          <w:sz w:val="16"/>
          <w:szCs w:val="16"/>
          <w:lang w:eastAsia="ru-RU"/>
        </w:rPr>
        <w:drawing>
          <wp:inline distT="0" distB="0" distL="0" distR="0" wp14:anchorId="72281E4D" wp14:editId="081F7187">
            <wp:extent cx="1159055" cy="1576912"/>
            <wp:effectExtent l="0" t="0" r="3175" b="4445"/>
            <wp:docPr id="1026" name="Рисунок 1026" descr="Las Glorias Nacionales, 1852 &quot;D. Pedro Calderón de la Barca&quot; (4013195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s Glorias Nacionales, 1852 &quot;D. Pedro Calderón de la Barca&quot; (4013195639).jpg"/>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10287" t="7323" r="9812" b="12626"/>
                    <a:stretch/>
                  </pic:blipFill>
                  <pic:spPr bwMode="auto">
                    <a:xfrm>
                      <a:off x="0" y="0"/>
                      <a:ext cx="1163144" cy="1582476"/>
                    </a:xfrm>
                    <a:prstGeom prst="rect">
                      <a:avLst/>
                    </a:prstGeom>
                    <a:noFill/>
                    <a:ln>
                      <a:noFill/>
                    </a:ln>
                    <a:extLst>
                      <a:ext uri="{53640926-AAD7-44D8-BBD7-CCE9431645EC}">
                        <a14:shadowObscured xmlns:a14="http://schemas.microsoft.com/office/drawing/2010/main"/>
                      </a:ext>
                    </a:extLst>
                  </pic:spPr>
                </pic:pic>
              </a:graphicData>
            </a:graphic>
          </wp:inline>
        </w:drawing>
      </w:r>
    </w:p>
    <w:p w:rsidR="00144D9E" w:rsidRPr="00144D9E" w:rsidRDefault="00144D9E" w:rsidP="00144D9E">
      <w:pPr>
        <w:spacing w:after="0" w:line="360" w:lineRule="auto"/>
        <w:jc w:val="both"/>
        <w:rPr>
          <w:rFonts w:ascii="Times New Roman" w:hAnsi="Times New Roman" w:cs="Times New Roman"/>
          <w:b/>
          <w:noProof/>
          <w:lang w:eastAsia="ru-RU"/>
        </w:rPr>
      </w:pPr>
      <w:r>
        <w:rPr>
          <w:rFonts w:ascii="Times New Roman" w:hAnsi="Times New Roman" w:cs="Times New Roman"/>
          <w:b/>
          <w:noProof/>
          <w:lang w:eastAsia="ru-RU"/>
        </w:rPr>
        <w:t xml:space="preserve">                                                                          </w:t>
      </w:r>
      <w:r w:rsidR="00885841" w:rsidRPr="00144D9E">
        <w:rPr>
          <w:rFonts w:ascii="Times New Roman" w:hAnsi="Times New Roman" w:cs="Times New Roman"/>
          <w:b/>
          <w:noProof/>
          <w:lang w:eastAsia="ru-RU"/>
        </w:rPr>
        <w:t xml:space="preserve"> Аларкон</w:t>
      </w:r>
      <w:r w:rsidR="00BA0DBA" w:rsidRPr="00144D9E">
        <w:rPr>
          <w:rStyle w:val="ac"/>
          <w:rFonts w:ascii="Times New Roman" w:hAnsi="Times New Roman" w:cs="Times New Roman"/>
          <w:b/>
          <w:noProof/>
          <w:lang w:eastAsia="ru-RU"/>
        </w:rPr>
        <w:footnoteReference w:id="4"/>
      </w:r>
      <w:r w:rsidR="00885841" w:rsidRPr="00144D9E">
        <w:rPr>
          <w:rFonts w:ascii="Times New Roman" w:hAnsi="Times New Roman" w:cs="Times New Roman"/>
          <w:b/>
          <w:noProof/>
          <w:lang w:eastAsia="ru-RU"/>
        </w:rPr>
        <w:t xml:space="preserve"> </w:t>
      </w:r>
      <w:r>
        <w:rPr>
          <w:rFonts w:ascii="Times New Roman" w:hAnsi="Times New Roman" w:cs="Times New Roman"/>
          <w:b/>
          <w:noProof/>
          <w:lang w:eastAsia="ru-RU"/>
        </w:rPr>
        <w:t xml:space="preserve">                                 </w:t>
      </w:r>
      <w:r w:rsidR="00885841" w:rsidRPr="00144D9E">
        <w:rPr>
          <w:rFonts w:ascii="Times New Roman" w:hAnsi="Times New Roman" w:cs="Times New Roman"/>
          <w:b/>
          <w:noProof/>
          <w:lang w:eastAsia="ru-RU"/>
        </w:rPr>
        <w:t>Гевара</w:t>
      </w:r>
      <w:r w:rsidR="00430E72" w:rsidRPr="00144D9E">
        <w:rPr>
          <w:rStyle w:val="ac"/>
          <w:rFonts w:ascii="Times New Roman" w:hAnsi="Times New Roman" w:cs="Times New Roman"/>
          <w:b/>
          <w:noProof/>
          <w:lang w:eastAsia="ru-RU"/>
        </w:rPr>
        <w:footnoteReference w:id="5"/>
      </w:r>
      <w:r>
        <w:rPr>
          <w:rFonts w:ascii="Times New Roman" w:hAnsi="Times New Roman" w:cs="Times New Roman"/>
          <w:b/>
          <w:noProof/>
          <w:lang w:eastAsia="ru-RU"/>
        </w:rPr>
        <w:t xml:space="preserve">                                     </w:t>
      </w:r>
      <w:r w:rsidR="00885841" w:rsidRPr="00144D9E">
        <w:rPr>
          <w:rFonts w:ascii="Times New Roman" w:hAnsi="Times New Roman" w:cs="Times New Roman"/>
          <w:b/>
          <w:noProof/>
          <w:lang w:eastAsia="ru-RU"/>
        </w:rPr>
        <w:t xml:space="preserve"> Кальдерон</w:t>
      </w:r>
      <w:r w:rsidR="00430E72" w:rsidRPr="00144D9E">
        <w:rPr>
          <w:rStyle w:val="ac"/>
          <w:rFonts w:ascii="Times New Roman" w:hAnsi="Times New Roman" w:cs="Times New Roman"/>
          <w:b/>
          <w:noProof/>
          <w:lang w:eastAsia="ru-RU"/>
        </w:rPr>
        <w:footnoteReference w:id="6"/>
      </w:r>
    </w:p>
    <w:p w:rsidR="00144D9E" w:rsidRPr="00144D9E" w:rsidRDefault="00144D9E" w:rsidP="00EA651D">
      <w:pPr>
        <w:spacing w:after="0" w:line="360" w:lineRule="auto"/>
        <w:jc w:val="center"/>
        <w:rPr>
          <w:rFonts w:ascii="Times New Roman" w:hAnsi="Times New Roman" w:cs="Times New Roman"/>
          <w:b/>
          <w:noProof/>
          <w:color w:val="FF0000"/>
          <w:sz w:val="24"/>
          <w:szCs w:val="24"/>
          <w:lang w:eastAsia="ru-RU"/>
        </w:rPr>
      </w:pPr>
      <w:r w:rsidRPr="00144D9E">
        <w:rPr>
          <w:rFonts w:ascii="Times New Roman" w:hAnsi="Times New Roman" w:cs="Times New Roman"/>
          <w:b/>
          <w:noProof/>
          <w:color w:val="FF0000"/>
          <w:sz w:val="24"/>
          <w:szCs w:val="24"/>
          <w:lang w:val="en-US" w:eastAsia="ru-RU"/>
        </w:rPr>
        <w:t>XVII</w:t>
      </w:r>
      <w:r w:rsidRPr="00144D9E">
        <w:rPr>
          <w:rFonts w:ascii="Times New Roman" w:hAnsi="Times New Roman" w:cs="Times New Roman"/>
          <w:b/>
          <w:noProof/>
          <w:color w:val="FF0000"/>
          <w:sz w:val="24"/>
          <w:szCs w:val="24"/>
          <w:lang w:eastAsia="ru-RU"/>
        </w:rPr>
        <w:t xml:space="preserve"> век – «Зо</w:t>
      </w:r>
      <w:r w:rsidR="00EA651D" w:rsidRPr="00144D9E">
        <w:rPr>
          <w:rFonts w:ascii="Times New Roman" w:hAnsi="Times New Roman" w:cs="Times New Roman"/>
          <w:b/>
          <w:noProof/>
          <w:color w:val="FF0000"/>
          <w:sz w:val="24"/>
          <w:szCs w:val="24"/>
          <w:lang w:eastAsia="ru-RU"/>
        </w:rPr>
        <w:t>лото</w:t>
      </w:r>
      <w:r w:rsidRPr="00144D9E">
        <w:rPr>
          <w:rFonts w:ascii="Times New Roman" w:hAnsi="Times New Roman" w:cs="Times New Roman"/>
          <w:b/>
          <w:noProof/>
          <w:color w:val="FF0000"/>
          <w:sz w:val="24"/>
          <w:szCs w:val="24"/>
          <w:lang w:eastAsia="ru-RU"/>
        </w:rPr>
        <w:t>й</w:t>
      </w:r>
      <w:r w:rsidR="00EA651D" w:rsidRPr="00144D9E">
        <w:rPr>
          <w:rFonts w:ascii="Times New Roman" w:hAnsi="Times New Roman" w:cs="Times New Roman"/>
          <w:b/>
          <w:noProof/>
          <w:color w:val="FF0000"/>
          <w:sz w:val="24"/>
          <w:szCs w:val="24"/>
          <w:lang w:eastAsia="ru-RU"/>
        </w:rPr>
        <w:t xml:space="preserve"> век»</w:t>
      </w:r>
    </w:p>
    <w:p w:rsidR="00144D9E" w:rsidRPr="00144D9E" w:rsidRDefault="00144D9E" w:rsidP="00144D9E">
      <w:pPr>
        <w:pStyle w:val="ad"/>
        <w:numPr>
          <w:ilvl w:val="0"/>
          <w:numId w:val="35"/>
        </w:numPr>
        <w:spacing w:after="0" w:line="360" w:lineRule="auto"/>
        <w:jc w:val="center"/>
        <w:rPr>
          <w:rFonts w:ascii="Times New Roman" w:hAnsi="Times New Roman" w:cs="Times New Roman"/>
          <w:b/>
          <w:noProof/>
          <w:sz w:val="24"/>
          <w:szCs w:val="24"/>
          <w:lang w:eastAsia="ru-RU"/>
        </w:rPr>
      </w:pPr>
      <w:r w:rsidRPr="00144D9E">
        <w:rPr>
          <w:rFonts w:ascii="Times New Roman" w:hAnsi="Times New Roman" w:cs="Times New Roman"/>
          <w:b/>
          <w:noProof/>
          <w:sz w:val="24"/>
          <w:szCs w:val="24"/>
          <w:lang w:eastAsia="ru-RU"/>
        </w:rPr>
        <w:t>Б</w:t>
      </w:r>
      <w:r w:rsidR="00EA651D" w:rsidRPr="00144D9E">
        <w:rPr>
          <w:rFonts w:ascii="Times New Roman" w:hAnsi="Times New Roman" w:cs="Times New Roman"/>
          <w:b/>
          <w:noProof/>
          <w:sz w:val="24"/>
          <w:szCs w:val="24"/>
          <w:lang w:eastAsia="ru-RU"/>
        </w:rPr>
        <w:t>урный расцвет</w:t>
      </w:r>
      <w:r w:rsidRPr="00144D9E">
        <w:rPr>
          <w:rFonts w:ascii="Times New Roman" w:hAnsi="Times New Roman" w:cs="Times New Roman"/>
          <w:b/>
          <w:noProof/>
          <w:sz w:val="24"/>
          <w:szCs w:val="24"/>
          <w:lang w:eastAsia="ru-RU"/>
        </w:rPr>
        <w:t xml:space="preserve"> был </w:t>
      </w:r>
      <w:r w:rsidR="00EA651D" w:rsidRPr="00144D9E">
        <w:rPr>
          <w:rFonts w:ascii="Times New Roman" w:hAnsi="Times New Roman" w:cs="Times New Roman"/>
          <w:b/>
          <w:noProof/>
          <w:sz w:val="24"/>
          <w:szCs w:val="24"/>
          <w:lang w:eastAsia="ru-RU"/>
        </w:rPr>
        <w:t>ознаменован в области литературы</w:t>
      </w:r>
    </w:p>
    <w:p w:rsidR="00EA651D" w:rsidRPr="00144D9E" w:rsidRDefault="00EA651D" w:rsidP="00144D9E">
      <w:pPr>
        <w:pStyle w:val="ad"/>
        <w:numPr>
          <w:ilvl w:val="0"/>
          <w:numId w:val="35"/>
        </w:numPr>
        <w:spacing w:after="0" w:line="360" w:lineRule="auto"/>
        <w:jc w:val="center"/>
        <w:rPr>
          <w:rFonts w:ascii="Times New Roman" w:hAnsi="Times New Roman" w:cs="Times New Roman"/>
          <w:b/>
          <w:noProof/>
          <w:sz w:val="24"/>
          <w:szCs w:val="24"/>
          <w:lang w:eastAsia="ru-RU"/>
        </w:rPr>
      </w:pPr>
      <w:r w:rsidRPr="00144D9E">
        <w:rPr>
          <w:rFonts w:ascii="Times New Roman" w:hAnsi="Times New Roman" w:cs="Times New Roman"/>
          <w:b/>
          <w:noProof/>
          <w:sz w:val="24"/>
          <w:szCs w:val="24"/>
          <w:lang w:eastAsia="ru-RU"/>
        </w:rPr>
        <w:t xml:space="preserve">Вслед за литературой начался </w:t>
      </w:r>
      <w:r w:rsidR="00144D9E" w:rsidRPr="00144D9E">
        <w:rPr>
          <w:rFonts w:ascii="Times New Roman" w:hAnsi="Times New Roman" w:cs="Times New Roman"/>
          <w:b/>
          <w:noProof/>
          <w:sz w:val="24"/>
          <w:szCs w:val="24"/>
          <w:lang w:eastAsia="ru-RU"/>
        </w:rPr>
        <w:t>мощный подъем искусства Испании</w:t>
      </w:r>
    </w:p>
    <w:p w:rsidR="00144D9E" w:rsidRDefault="00073880" w:rsidP="00073880">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lastRenderedPageBreak/>
        <w:t xml:space="preserve">                </w:t>
      </w:r>
      <w:r>
        <w:rPr>
          <w:noProof/>
          <w:lang w:eastAsia="ru-RU"/>
        </w:rPr>
        <w:drawing>
          <wp:inline distT="0" distB="0" distL="0" distR="0" wp14:anchorId="2CE1E679" wp14:editId="2F86E670">
            <wp:extent cx="3501741" cy="4967021"/>
            <wp:effectExtent l="0" t="0" r="3810" b="5080"/>
            <wp:docPr id="17" name="Рисунок 17" descr="https://upload.wikimedia.org/wikipedia/commons/thumb/d/d3/Francisco_Ribalta_001.jpg/800px-Francisco_Ribalt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d/d3/Francisco_Ribalta_001.jpg/800px-Francisco_Ribalta_001.jpg"/>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504061" cy="4970312"/>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r>
        <w:rPr>
          <w:noProof/>
          <w:lang w:eastAsia="ru-RU"/>
        </w:rPr>
        <w:drawing>
          <wp:inline distT="0" distB="0" distL="0" distR="0" wp14:anchorId="318A2C22" wp14:editId="585F4B3E">
            <wp:extent cx="4710988" cy="2555219"/>
            <wp:effectExtent l="0" t="0" r="0" b="0"/>
            <wp:docPr id="32" name="Рисунок 32" descr="https://upload.wikimedia.org/wikipedia/commons/thumb/0/0c/Bodeg%C3%B3n_de_recipientes_%28Zurbar%C3%A1n%29.jpg/1920px-Bodeg%C3%B3n_de_recipientes_%28Zurbar%C3%A1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0/0c/Bodeg%C3%B3n_de_recipientes_%28Zurbar%C3%A1n%29.jpg/1920px-Bodeg%C3%B3n_de_recipientes_%28Zurbar%C3%A1n%29.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3116" cy="2556373"/>
                    </a:xfrm>
                    <a:prstGeom prst="rect">
                      <a:avLst/>
                    </a:prstGeom>
                    <a:noFill/>
                    <a:ln>
                      <a:noFill/>
                    </a:ln>
                  </pic:spPr>
                </pic:pic>
              </a:graphicData>
            </a:graphic>
          </wp:inline>
        </w:drawing>
      </w:r>
    </w:p>
    <w:p w:rsidR="00144D9E" w:rsidRDefault="00073880" w:rsidP="00073880">
      <w:pPr>
        <w:spacing w:after="0" w:line="360" w:lineRule="auto"/>
        <w:jc w:val="both"/>
        <w:rPr>
          <w:rFonts w:ascii="Times New Roman" w:hAnsi="Times New Roman" w:cs="Times New Roman"/>
          <w:b/>
          <w:noProof/>
          <w:sz w:val="24"/>
          <w:szCs w:val="24"/>
          <w:lang w:eastAsia="ru-RU"/>
        </w:rPr>
      </w:pPr>
      <w:r w:rsidRPr="00073880">
        <w:rPr>
          <w:rFonts w:ascii="Times New Roman" w:hAnsi="Times New Roman" w:cs="Times New Roman"/>
          <w:b/>
          <w:noProof/>
          <w:sz w:val="24"/>
          <w:szCs w:val="24"/>
          <w:lang w:eastAsia="ru-RU"/>
        </w:rPr>
        <w:t>Франсиско Рибальта</w:t>
      </w:r>
      <w:r>
        <w:rPr>
          <w:rFonts w:ascii="Times New Roman" w:hAnsi="Times New Roman" w:cs="Times New Roman"/>
          <w:b/>
          <w:noProof/>
          <w:sz w:val="24"/>
          <w:szCs w:val="24"/>
          <w:lang w:eastAsia="ru-RU"/>
        </w:rPr>
        <w:t>. Явление Христа Св. Бернарду</w:t>
      </w:r>
      <w:r>
        <w:rPr>
          <w:rStyle w:val="ac"/>
          <w:rFonts w:ascii="Times New Roman" w:hAnsi="Times New Roman" w:cs="Times New Roman"/>
          <w:b/>
          <w:noProof/>
          <w:sz w:val="24"/>
          <w:szCs w:val="24"/>
          <w:lang w:eastAsia="ru-RU"/>
        </w:rPr>
        <w:footnoteReference w:id="7"/>
      </w:r>
      <w:r>
        <w:rPr>
          <w:rFonts w:ascii="Times New Roman" w:hAnsi="Times New Roman" w:cs="Times New Roman"/>
          <w:b/>
          <w:noProof/>
          <w:sz w:val="24"/>
          <w:szCs w:val="24"/>
          <w:lang w:eastAsia="ru-RU"/>
        </w:rPr>
        <w:t xml:space="preserve">. </w:t>
      </w:r>
      <w:r w:rsidRPr="00073880">
        <w:rPr>
          <w:rFonts w:ascii="Times New Roman" w:hAnsi="Times New Roman" w:cs="Times New Roman"/>
          <w:b/>
          <w:noProof/>
          <w:sz w:val="24"/>
          <w:szCs w:val="24"/>
          <w:lang w:eastAsia="ru-RU"/>
        </w:rPr>
        <w:t>1625-</w:t>
      </w:r>
      <w:r>
        <w:rPr>
          <w:rFonts w:ascii="Times New Roman" w:hAnsi="Times New Roman" w:cs="Times New Roman"/>
          <w:b/>
          <w:noProof/>
          <w:sz w:val="24"/>
          <w:szCs w:val="24"/>
          <w:lang w:eastAsia="ru-RU"/>
        </w:rPr>
        <w:t>16</w:t>
      </w:r>
      <w:r w:rsidRPr="00073880">
        <w:rPr>
          <w:rFonts w:ascii="Times New Roman" w:hAnsi="Times New Roman" w:cs="Times New Roman"/>
          <w:b/>
          <w:noProof/>
          <w:sz w:val="24"/>
          <w:szCs w:val="24"/>
          <w:lang w:eastAsia="ru-RU"/>
        </w:rPr>
        <w:t>27</w:t>
      </w:r>
      <w:r>
        <w:rPr>
          <w:rFonts w:ascii="Times New Roman" w:hAnsi="Times New Roman" w:cs="Times New Roman"/>
          <w:b/>
          <w:noProof/>
          <w:sz w:val="24"/>
          <w:szCs w:val="24"/>
          <w:lang w:eastAsia="ru-RU"/>
        </w:rPr>
        <w:t xml:space="preserve">        Франсиско </w:t>
      </w:r>
      <w:r w:rsidRPr="00073880">
        <w:rPr>
          <w:rFonts w:ascii="Times New Roman" w:hAnsi="Times New Roman" w:cs="Times New Roman"/>
          <w:b/>
          <w:noProof/>
          <w:sz w:val="24"/>
          <w:szCs w:val="24"/>
          <w:lang w:eastAsia="ru-RU"/>
        </w:rPr>
        <w:t>Сурбаран</w:t>
      </w:r>
      <w:r>
        <w:rPr>
          <w:rFonts w:ascii="Times New Roman" w:hAnsi="Times New Roman" w:cs="Times New Roman"/>
          <w:b/>
          <w:noProof/>
          <w:sz w:val="24"/>
          <w:szCs w:val="24"/>
          <w:lang w:eastAsia="ru-RU"/>
        </w:rPr>
        <w:t xml:space="preserve">. </w:t>
      </w:r>
      <w:r w:rsidRPr="00073880">
        <w:rPr>
          <w:rFonts w:ascii="Times New Roman" w:hAnsi="Times New Roman" w:cs="Times New Roman"/>
          <w:b/>
          <w:noProof/>
          <w:sz w:val="24"/>
          <w:szCs w:val="24"/>
          <w:lang w:eastAsia="ru-RU"/>
        </w:rPr>
        <w:t>Натюрморт с четырьмя сосудами</w:t>
      </w:r>
      <w:r>
        <w:rPr>
          <w:rFonts w:ascii="Times New Roman" w:hAnsi="Times New Roman" w:cs="Times New Roman"/>
          <w:b/>
          <w:noProof/>
          <w:sz w:val="24"/>
          <w:szCs w:val="24"/>
          <w:lang w:eastAsia="ru-RU"/>
        </w:rPr>
        <w:t xml:space="preserve"> </w:t>
      </w:r>
      <w:r w:rsidRPr="00073880">
        <w:rPr>
          <w:rFonts w:ascii="Times New Roman" w:hAnsi="Times New Roman" w:cs="Times New Roman"/>
          <w:b/>
          <w:noProof/>
          <w:sz w:val="24"/>
          <w:szCs w:val="24"/>
          <w:lang w:eastAsia="ru-RU"/>
        </w:rPr>
        <w:t>(бодегон</w:t>
      </w:r>
      <w:r>
        <w:rPr>
          <w:rFonts w:ascii="Times New Roman" w:hAnsi="Times New Roman" w:cs="Times New Roman"/>
          <w:b/>
          <w:noProof/>
          <w:sz w:val="24"/>
          <w:szCs w:val="24"/>
          <w:lang w:eastAsia="ru-RU"/>
        </w:rPr>
        <w:t>). Ок.1660</w:t>
      </w:r>
      <w:r w:rsidRPr="00073880">
        <w:rPr>
          <w:rFonts w:ascii="Times New Roman" w:hAnsi="Times New Roman" w:cs="Times New Roman"/>
          <w:b/>
          <w:noProof/>
          <w:sz w:val="24"/>
          <w:szCs w:val="24"/>
          <w:lang w:eastAsia="ru-RU"/>
        </w:rPr>
        <w:t xml:space="preserve"> </w:t>
      </w:r>
    </w:p>
    <w:p w:rsidR="00073880" w:rsidRPr="00073880" w:rsidRDefault="00073880" w:rsidP="00EA651D">
      <w:pPr>
        <w:spacing w:after="0" w:line="360" w:lineRule="auto"/>
        <w:jc w:val="center"/>
        <w:rPr>
          <w:rFonts w:ascii="Times New Roman" w:hAnsi="Times New Roman" w:cs="Times New Roman"/>
          <w:b/>
          <w:noProof/>
          <w:color w:val="FF0000"/>
          <w:sz w:val="24"/>
          <w:szCs w:val="24"/>
          <w:lang w:eastAsia="ru-RU"/>
        </w:rPr>
      </w:pPr>
      <w:r>
        <w:rPr>
          <w:rFonts w:ascii="Times New Roman" w:hAnsi="Times New Roman" w:cs="Times New Roman"/>
          <w:b/>
          <w:noProof/>
          <w:color w:val="FF0000"/>
          <w:sz w:val="24"/>
          <w:szCs w:val="24"/>
          <w:lang w:eastAsia="ru-RU"/>
        </w:rPr>
        <w:t>Многообра</w:t>
      </w:r>
      <w:r w:rsidR="001411F3">
        <w:rPr>
          <w:rFonts w:ascii="Times New Roman" w:hAnsi="Times New Roman" w:cs="Times New Roman"/>
          <w:b/>
          <w:noProof/>
          <w:color w:val="FF0000"/>
          <w:sz w:val="24"/>
          <w:szCs w:val="24"/>
          <w:lang w:eastAsia="ru-RU"/>
        </w:rPr>
        <w:t>з</w:t>
      </w:r>
      <w:r>
        <w:rPr>
          <w:rFonts w:ascii="Times New Roman" w:hAnsi="Times New Roman" w:cs="Times New Roman"/>
          <w:b/>
          <w:noProof/>
          <w:color w:val="FF0000"/>
          <w:sz w:val="24"/>
          <w:szCs w:val="24"/>
          <w:lang w:eastAsia="ru-RU"/>
        </w:rPr>
        <w:t xml:space="preserve">ие жанров в испанской живописи </w:t>
      </w:r>
      <w:r>
        <w:rPr>
          <w:rFonts w:ascii="Times New Roman" w:hAnsi="Times New Roman" w:cs="Times New Roman"/>
          <w:b/>
          <w:noProof/>
          <w:color w:val="FF0000"/>
          <w:sz w:val="24"/>
          <w:szCs w:val="24"/>
          <w:lang w:val="en-US" w:eastAsia="ru-RU"/>
        </w:rPr>
        <w:t>XVII</w:t>
      </w:r>
      <w:r>
        <w:rPr>
          <w:rFonts w:ascii="Times New Roman" w:hAnsi="Times New Roman" w:cs="Times New Roman"/>
          <w:b/>
          <w:noProof/>
          <w:color w:val="FF0000"/>
          <w:sz w:val="24"/>
          <w:szCs w:val="24"/>
          <w:lang w:eastAsia="ru-RU"/>
        </w:rPr>
        <w:t xml:space="preserve"> века</w:t>
      </w:r>
    </w:p>
    <w:p w:rsidR="00073880" w:rsidRDefault="00073880" w:rsidP="00073880">
      <w:pPr>
        <w:pStyle w:val="ad"/>
        <w:numPr>
          <w:ilvl w:val="0"/>
          <w:numId w:val="36"/>
        </w:num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Религиозный жанр</w:t>
      </w:r>
    </w:p>
    <w:p w:rsidR="00073880" w:rsidRPr="00073880" w:rsidRDefault="00073880" w:rsidP="00073880">
      <w:pPr>
        <w:pStyle w:val="ad"/>
        <w:numPr>
          <w:ilvl w:val="0"/>
          <w:numId w:val="36"/>
        </w:num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Жанр натюрморта</w:t>
      </w:r>
    </w:p>
    <w:p w:rsidR="00073880" w:rsidRDefault="00073880" w:rsidP="00EA651D">
      <w:pPr>
        <w:spacing w:after="0" w:line="360" w:lineRule="auto"/>
        <w:jc w:val="center"/>
        <w:rPr>
          <w:rFonts w:ascii="Times New Roman" w:hAnsi="Times New Roman" w:cs="Times New Roman"/>
          <w:b/>
          <w:noProof/>
          <w:sz w:val="24"/>
          <w:szCs w:val="24"/>
          <w:lang w:eastAsia="ru-RU"/>
        </w:rPr>
      </w:pPr>
      <w:r>
        <w:rPr>
          <w:noProof/>
          <w:lang w:eastAsia="ru-RU"/>
        </w:rPr>
        <w:lastRenderedPageBreak/>
        <w:drawing>
          <wp:inline distT="0" distB="0" distL="0" distR="0" wp14:anchorId="2C4459A4" wp14:editId="11EC2459">
            <wp:extent cx="3503220" cy="3792430"/>
            <wp:effectExtent l="0" t="0" r="2540" b="0"/>
            <wp:docPr id="33" name="Рисунок 33" descr="https://upload.wikimedia.org/wikipedia/commons/thumb/e/e2/Tres_hombres_sentados_a_la_mesa%2C_by_Diego_Vel%C3%A1zquez.jpg/800px-Tres_hombres_sentados_a_la_mesa%2C_by_Diego_Vel%C3%A1zqu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e/e2/Tres_hombres_sentados_a_la_mesa%2C_by_Diego_Vel%C3%A1zquez.jpg/800px-Tres_hombres_sentados_a_la_mesa%2C_by_Diego_Vel%C3%A1zquez.jpg"/>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504987" cy="3794343"/>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r w:rsidR="001411F3">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Pr>
          <w:noProof/>
          <w:lang w:eastAsia="ru-RU"/>
        </w:rPr>
        <w:drawing>
          <wp:inline distT="0" distB="0" distL="0" distR="0" wp14:anchorId="45E741EC" wp14:editId="1592D26D">
            <wp:extent cx="4930947" cy="3795506"/>
            <wp:effectExtent l="0" t="0" r="3175" b="0"/>
            <wp:docPr id="34" name="Рисунок 34" descr="https://upload.wikimedia.org/wikipedia/commons/thumb/4/45/Antonio_de_Pereda_-_Allegory_of_Vanity_-_Google_Art_Project.jpg/1024px-Antonio_de_Pereda_-_Allegory_of_Vanity_-_Google_Art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4/45/Antonio_de_Pereda_-_Allegory_of_Vanity_-_Google_Art_Project.jpg/1024px-Antonio_de_Pereda_-_Allegory_of_Vanity_-_Google_Art_Project.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932661" cy="3796826"/>
                    </a:xfrm>
                    <a:prstGeom prst="rect">
                      <a:avLst/>
                    </a:prstGeom>
                    <a:noFill/>
                    <a:ln>
                      <a:noFill/>
                    </a:ln>
                  </pic:spPr>
                </pic:pic>
              </a:graphicData>
            </a:graphic>
          </wp:inline>
        </w:drawing>
      </w:r>
    </w:p>
    <w:p w:rsidR="00073880" w:rsidRDefault="001411F3" w:rsidP="00073880">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w:t>
      </w:r>
      <w:r w:rsidR="00073880">
        <w:rPr>
          <w:rFonts w:ascii="Times New Roman" w:hAnsi="Times New Roman" w:cs="Times New Roman"/>
          <w:b/>
          <w:noProof/>
          <w:sz w:val="24"/>
          <w:szCs w:val="24"/>
          <w:lang w:eastAsia="ru-RU"/>
        </w:rPr>
        <w:t xml:space="preserve">Диего Веласкес. Завтрак. </w:t>
      </w:r>
      <w:r w:rsidR="00A345E6">
        <w:rPr>
          <w:rFonts w:ascii="Times New Roman" w:hAnsi="Times New Roman" w:cs="Times New Roman"/>
          <w:b/>
          <w:noProof/>
          <w:sz w:val="24"/>
          <w:szCs w:val="24"/>
          <w:lang w:eastAsia="ru-RU"/>
        </w:rPr>
        <w:t>Ок.1617</w:t>
      </w:r>
      <w:r w:rsidR="00073880">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sidR="00073880">
        <w:rPr>
          <w:rFonts w:ascii="Times New Roman" w:hAnsi="Times New Roman" w:cs="Times New Roman"/>
          <w:b/>
          <w:noProof/>
          <w:sz w:val="24"/>
          <w:szCs w:val="24"/>
          <w:lang w:eastAsia="ru-RU"/>
        </w:rPr>
        <w:t xml:space="preserve"> </w:t>
      </w:r>
      <w:r w:rsidR="00073880" w:rsidRPr="00073880">
        <w:rPr>
          <w:rFonts w:ascii="Times New Roman" w:hAnsi="Times New Roman" w:cs="Times New Roman"/>
          <w:b/>
          <w:noProof/>
          <w:sz w:val="24"/>
          <w:szCs w:val="24"/>
          <w:lang w:eastAsia="ru-RU"/>
        </w:rPr>
        <w:t>Антонио де Переда</w:t>
      </w:r>
      <w:r w:rsidR="00073880">
        <w:rPr>
          <w:rFonts w:ascii="Times New Roman" w:hAnsi="Times New Roman" w:cs="Times New Roman"/>
          <w:b/>
          <w:noProof/>
          <w:sz w:val="24"/>
          <w:szCs w:val="24"/>
          <w:lang w:eastAsia="ru-RU"/>
        </w:rPr>
        <w:t>.</w:t>
      </w:r>
      <w:r w:rsidR="00073880" w:rsidRPr="00073880">
        <w:rPr>
          <w:rFonts w:ascii="Times New Roman" w:hAnsi="Times New Roman" w:cs="Times New Roman"/>
          <w:b/>
          <w:noProof/>
          <w:sz w:val="24"/>
          <w:szCs w:val="24"/>
          <w:lang w:eastAsia="ru-RU"/>
        </w:rPr>
        <w:t xml:space="preserve"> «Va</w:t>
      </w:r>
      <w:r w:rsidR="00073880">
        <w:rPr>
          <w:rFonts w:ascii="Times New Roman" w:hAnsi="Times New Roman" w:cs="Times New Roman"/>
          <w:b/>
          <w:noProof/>
          <w:sz w:val="24"/>
          <w:szCs w:val="24"/>
          <w:lang w:eastAsia="ru-RU"/>
        </w:rPr>
        <w:t>᷇</w:t>
      </w:r>
      <w:r w:rsidR="00073880" w:rsidRPr="00073880">
        <w:rPr>
          <w:rFonts w:ascii="Times New Roman" w:hAnsi="Times New Roman" w:cs="Times New Roman"/>
          <w:b/>
          <w:noProof/>
          <w:sz w:val="24"/>
          <w:szCs w:val="24"/>
          <w:lang w:eastAsia="ru-RU"/>
        </w:rPr>
        <w:t>nitas»</w:t>
      </w:r>
      <w:r w:rsidR="00073880">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1678</w:t>
      </w:r>
    </w:p>
    <w:p w:rsidR="00073880" w:rsidRDefault="001411F3" w:rsidP="00EA651D">
      <w:p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color w:val="FF0000"/>
          <w:sz w:val="24"/>
          <w:szCs w:val="24"/>
          <w:lang w:eastAsia="ru-RU"/>
        </w:rPr>
        <w:t xml:space="preserve">Многообразие жанров в испанской живописи </w:t>
      </w:r>
      <w:r>
        <w:rPr>
          <w:rFonts w:ascii="Times New Roman" w:hAnsi="Times New Roman" w:cs="Times New Roman"/>
          <w:b/>
          <w:noProof/>
          <w:color w:val="FF0000"/>
          <w:sz w:val="24"/>
          <w:szCs w:val="24"/>
          <w:lang w:val="en-US" w:eastAsia="ru-RU"/>
        </w:rPr>
        <w:t>XVII</w:t>
      </w:r>
      <w:r>
        <w:rPr>
          <w:rFonts w:ascii="Times New Roman" w:hAnsi="Times New Roman" w:cs="Times New Roman"/>
          <w:b/>
          <w:noProof/>
          <w:color w:val="FF0000"/>
          <w:sz w:val="24"/>
          <w:szCs w:val="24"/>
          <w:lang w:eastAsia="ru-RU"/>
        </w:rPr>
        <w:t xml:space="preserve"> века</w:t>
      </w:r>
    </w:p>
    <w:p w:rsidR="00073880" w:rsidRDefault="001411F3" w:rsidP="001411F3">
      <w:pPr>
        <w:pStyle w:val="ad"/>
        <w:numPr>
          <w:ilvl w:val="0"/>
          <w:numId w:val="36"/>
        </w:num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Бытовой жанр, т.н. «Бодегонес»</w:t>
      </w:r>
    </w:p>
    <w:p w:rsidR="001411F3" w:rsidRPr="001411F3" w:rsidRDefault="001411F3" w:rsidP="001411F3">
      <w:pPr>
        <w:pStyle w:val="ad"/>
        <w:numPr>
          <w:ilvl w:val="0"/>
          <w:numId w:val="36"/>
        </w:num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Аллегорический жанр</w:t>
      </w:r>
    </w:p>
    <w:p w:rsidR="00073880" w:rsidRDefault="001411F3" w:rsidP="00EA651D">
      <w:pPr>
        <w:spacing w:after="0" w:line="360" w:lineRule="auto"/>
        <w:jc w:val="center"/>
        <w:rPr>
          <w:rFonts w:ascii="Times New Roman" w:hAnsi="Times New Roman" w:cs="Times New Roman"/>
          <w:b/>
          <w:noProof/>
          <w:sz w:val="24"/>
          <w:szCs w:val="24"/>
          <w:lang w:eastAsia="ru-RU"/>
        </w:rPr>
      </w:pPr>
      <w:r>
        <w:rPr>
          <w:noProof/>
          <w:lang w:eastAsia="ru-RU"/>
        </w:rPr>
        <w:lastRenderedPageBreak/>
        <w:drawing>
          <wp:inline distT="0" distB="0" distL="0" distR="0" wp14:anchorId="4E4CACF5" wp14:editId="0C4BFDB8">
            <wp:extent cx="3825850" cy="4732593"/>
            <wp:effectExtent l="0" t="0" r="3810" b="0"/>
            <wp:docPr id="35" name="Рисунок 35" descr="https://upload.wikimedia.org/wikipedia/commons/thumb/3/30/Bartolom%C3%A9_Esteban_Perez_Murillo_012.jpg/800px-Bartolom%C3%A9_Esteban_Perez_Murillo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3/30/Bartolom%C3%A9_Esteban_Perez_Murillo_012.jpg/800px-Bartolom%C3%A9_Esteban_Perez_Murillo_012.jpg"/>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821196" cy="4726836"/>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r w:rsidR="00C5424A">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Pr>
          <w:noProof/>
          <w:lang w:eastAsia="ru-RU"/>
        </w:rPr>
        <w:drawing>
          <wp:inline distT="0" distB="0" distL="0" distR="0" wp14:anchorId="77A3B674" wp14:editId="45CF16B9">
            <wp:extent cx="3139504" cy="4725619"/>
            <wp:effectExtent l="0" t="0" r="3810" b="0"/>
            <wp:docPr id="36" name="Рисунок 36" descr="https://upload.wikimedia.org/wikipedia/commons/4/4a/Lecci%C3%B3n_de_equitaci%C3%B3n_del_pr%C3%ADncipe_Baltasar_Carlos%2C_by_Diego_Vel%C3%A1zqu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4/4a/Lecci%C3%B3n_de_equitaci%C3%B3n_del_pr%C3%ADncipe_Baltasar_Carlos%2C_by_Diego_Vel%C3%A1zquez.jpg"/>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140964" cy="4727817"/>
                    </a:xfrm>
                    <a:prstGeom prst="rect">
                      <a:avLst/>
                    </a:prstGeom>
                    <a:noFill/>
                    <a:ln>
                      <a:noFill/>
                    </a:ln>
                  </pic:spPr>
                </pic:pic>
              </a:graphicData>
            </a:graphic>
          </wp:inline>
        </w:drawing>
      </w:r>
    </w:p>
    <w:p w:rsidR="00073880" w:rsidRDefault="00C5424A" w:rsidP="001411F3">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w:t>
      </w:r>
      <w:r w:rsidR="001411F3">
        <w:rPr>
          <w:rFonts w:ascii="Times New Roman" w:hAnsi="Times New Roman" w:cs="Times New Roman"/>
          <w:b/>
          <w:noProof/>
          <w:sz w:val="24"/>
          <w:szCs w:val="24"/>
          <w:lang w:eastAsia="ru-RU"/>
        </w:rPr>
        <w:t xml:space="preserve">Эстебан </w:t>
      </w:r>
      <w:r w:rsidR="001411F3" w:rsidRPr="001411F3">
        <w:rPr>
          <w:rFonts w:ascii="Times New Roman" w:hAnsi="Times New Roman" w:cs="Times New Roman"/>
          <w:b/>
          <w:noProof/>
          <w:sz w:val="24"/>
          <w:szCs w:val="24"/>
          <w:lang w:eastAsia="ru-RU"/>
        </w:rPr>
        <w:t>Мурильо</w:t>
      </w:r>
      <w:r w:rsidR="001411F3">
        <w:rPr>
          <w:rFonts w:ascii="Times New Roman" w:hAnsi="Times New Roman" w:cs="Times New Roman"/>
          <w:b/>
          <w:noProof/>
          <w:sz w:val="24"/>
          <w:szCs w:val="24"/>
          <w:lang w:eastAsia="ru-RU"/>
        </w:rPr>
        <w:t xml:space="preserve">. Мальчик с собакой. 1650-е </w:t>
      </w:r>
      <w:r>
        <w:rPr>
          <w:rFonts w:ascii="Times New Roman" w:hAnsi="Times New Roman" w:cs="Times New Roman"/>
          <w:b/>
          <w:noProof/>
          <w:sz w:val="24"/>
          <w:szCs w:val="24"/>
          <w:lang w:eastAsia="ru-RU"/>
        </w:rPr>
        <w:t xml:space="preserve">                                </w:t>
      </w:r>
      <w:r w:rsidR="001411F3">
        <w:rPr>
          <w:rFonts w:ascii="Times New Roman" w:hAnsi="Times New Roman" w:cs="Times New Roman"/>
          <w:b/>
          <w:noProof/>
          <w:sz w:val="24"/>
          <w:szCs w:val="24"/>
          <w:lang w:eastAsia="ru-RU"/>
        </w:rPr>
        <w:t xml:space="preserve"> </w:t>
      </w:r>
      <w:r w:rsidRPr="00C5424A">
        <w:rPr>
          <w:rFonts w:ascii="Times New Roman" w:hAnsi="Times New Roman" w:cs="Times New Roman"/>
          <w:b/>
          <w:noProof/>
          <w:sz w:val="24"/>
          <w:szCs w:val="24"/>
          <w:lang w:eastAsia="ru-RU"/>
        </w:rPr>
        <w:t>Диего Веласкес</w:t>
      </w:r>
      <w:r>
        <w:rPr>
          <w:rFonts w:ascii="Times New Roman" w:hAnsi="Times New Roman" w:cs="Times New Roman"/>
          <w:b/>
          <w:noProof/>
          <w:sz w:val="24"/>
          <w:szCs w:val="24"/>
          <w:lang w:eastAsia="ru-RU"/>
        </w:rPr>
        <w:t xml:space="preserve">. </w:t>
      </w:r>
      <w:r w:rsidRPr="00C5424A">
        <w:rPr>
          <w:rFonts w:ascii="Times New Roman" w:hAnsi="Times New Roman" w:cs="Times New Roman"/>
          <w:b/>
          <w:noProof/>
          <w:sz w:val="24"/>
          <w:szCs w:val="24"/>
          <w:lang w:eastAsia="ru-RU"/>
        </w:rPr>
        <w:t>Портрет принца Бальтазара Карлоса</w:t>
      </w:r>
      <w:r>
        <w:rPr>
          <w:rStyle w:val="ac"/>
          <w:rFonts w:ascii="Times New Roman" w:hAnsi="Times New Roman" w:cs="Times New Roman"/>
          <w:b/>
          <w:noProof/>
          <w:sz w:val="24"/>
          <w:szCs w:val="24"/>
          <w:lang w:eastAsia="ru-RU"/>
        </w:rPr>
        <w:footnoteReference w:id="8"/>
      </w:r>
      <w:r>
        <w:rPr>
          <w:rFonts w:ascii="Times New Roman" w:hAnsi="Times New Roman" w:cs="Times New Roman"/>
          <w:b/>
          <w:noProof/>
          <w:sz w:val="24"/>
          <w:szCs w:val="24"/>
          <w:lang w:eastAsia="ru-RU"/>
        </w:rPr>
        <w:t xml:space="preserve">. </w:t>
      </w:r>
      <w:r w:rsidRPr="00C5424A">
        <w:rPr>
          <w:rFonts w:ascii="Times New Roman" w:hAnsi="Times New Roman" w:cs="Times New Roman"/>
          <w:b/>
          <w:noProof/>
          <w:sz w:val="24"/>
          <w:szCs w:val="24"/>
          <w:lang w:eastAsia="ru-RU"/>
        </w:rPr>
        <w:t>1635</w:t>
      </w:r>
    </w:p>
    <w:p w:rsidR="00C5424A" w:rsidRDefault="00C5424A" w:rsidP="00C5424A">
      <w:p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color w:val="FF0000"/>
          <w:sz w:val="24"/>
          <w:szCs w:val="24"/>
          <w:lang w:eastAsia="ru-RU"/>
        </w:rPr>
        <w:t xml:space="preserve">Многообразие жанров в испанской живописи </w:t>
      </w:r>
      <w:r>
        <w:rPr>
          <w:rFonts w:ascii="Times New Roman" w:hAnsi="Times New Roman" w:cs="Times New Roman"/>
          <w:b/>
          <w:noProof/>
          <w:color w:val="FF0000"/>
          <w:sz w:val="24"/>
          <w:szCs w:val="24"/>
          <w:lang w:val="en-US" w:eastAsia="ru-RU"/>
        </w:rPr>
        <w:t>XVII</w:t>
      </w:r>
      <w:r>
        <w:rPr>
          <w:rFonts w:ascii="Times New Roman" w:hAnsi="Times New Roman" w:cs="Times New Roman"/>
          <w:b/>
          <w:noProof/>
          <w:color w:val="FF0000"/>
          <w:sz w:val="24"/>
          <w:szCs w:val="24"/>
          <w:lang w:eastAsia="ru-RU"/>
        </w:rPr>
        <w:t xml:space="preserve"> века</w:t>
      </w:r>
    </w:p>
    <w:p w:rsidR="00C5424A" w:rsidRPr="00C5424A" w:rsidRDefault="00C5424A" w:rsidP="00C5424A">
      <w:pPr>
        <w:pStyle w:val="ad"/>
        <w:numPr>
          <w:ilvl w:val="0"/>
          <w:numId w:val="36"/>
        </w:numPr>
        <w:spacing w:after="0" w:line="360" w:lineRule="auto"/>
        <w:jc w:val="center"/>
        <w:rPr>
          <w:rFonts w:ascii="Times New Roman" w:hAnsi="Times New Roman" w:cs="Times New Roman"/>
          <w:b/>
          <w:noProof/>
          <w:sz w:val="24"/>
          <w:szCs w:val="24"/>
          <w:lang w:eastAsia="ru-RU"/>
        </w:rPr>
      </w:pPr>
      <w:r w:rsidRPr="00C5424A">
        <w:rPr>
          <w:rFonts w:ascii="Times New Roman" w:hAnsi="Times New Roman" w:cs="Times New Roman"/>
          <w:b/>
          <w:noProof/>
          <w:sz w:val="24"/>
          <w:szCs w:val="24"/>
          <w:lang w:eastAsia="ru-RU"/>
        </w:rPr>
        <w:t>Портретный жанр</w:t>
      </w:r>
    </w:p>
    <w:p w:rsidR="00C5424A" w:rsidRDefault="00C5424A" w:rsidP="00C5424A">
      <w:pPr>
        <w:pStyle w:val="ad"/>
        <w:numPr>
          <w:ilvl w:val="0"/>
          <w:numId w:val="36"/>
        </w:numPr>
        <w:spacing w:after="0" w:line="360" w:lineRule="auto"/>
        <w:jc w:val="center"/>
        <w:rPr>
          <w:rFonts w:ascii="Times New Roman" w:hAnsi="Times New Roman" w:cs="Times New Roman"/>
          <w:b/>
          <w:noProof/>
          <w:sz w:val="24"/>
          <w:szCs w:val="24"/>
          <w:lang w:eastAsia="ru-RU"/>
        </w:rPr>
      </w:pPr>
      <w:r w:rsidRPr="00C5424A">
        <w:rPr>
          <w:rFonts w:ascii="Times New Roman" w:hAnsi="Times New Roman" w:cs="Times New Roman"/>
          <w:b/>
          <w:noProof/>
          <w:sz w:val="24"/>
          <w:szCs w:val="24"/>
          <w:lang w:eastAsia="ru-RU"/>
        </w:rPr>
        <w:t>Жанр парадного портрета</w:t>
      </w:r>
    </w:p>
    <w:p w:rsidR="00B37038" w:rsidRDefault="00B37038" w:rsidP="00C5424A">
      <w:pPr>
        <w:spacing w:after="0" w:line="240" w:lineRule="auto"/>
        <w:jc w:val="center"/>
        <w:rPr>
          <w:rFonts w:ascii="Times New Roman" w:hAnsi="Times New Roman" w:cs="Times New Roman"/>
          <w:b/>
          <w:noProof/>
          <w:color w:val="FF0000"/>
          <w:sz w:val="28"/>
          <w:szCs w:val="28"/>
          <w:lang w:eastAsia="ru-RU"/>
        </w:rPr>
      </w:pPr>
    </w:p>
    <w:p w:rsidR="00C5424A" w:rsidRPr="00C5424A" w:rsidRDefault="00EA651D" w:rsidP="00C5424A">
      <w:pPr>
        <w:spacing w:after="0" w:line="240" w:lineRule="auto"/>
        <w:jc w:val="center"/>
        <w:rPr>
          <w:rFonts w:ascii="Times New Roman" w:hAnsi="Times New Roman" w:cs="Times New Roman"/>
          <w:b/>
          <w:noProof/>
          <w:color w:val="FF0000"/>
          <w:sz w:val="28"/>
          <w:szCs w:val="28"/>
          <w:lang w:eastAsia="ru-RU"/>
        </w:rPr>
      </w:pPr>
      <w:r w:rsidRPr="00C5424A">
        <w:rPr>
          <w:rFonts w:ascii="Times New Roman" w:hAnsi="Times New Roman" w:cs="Times New Roman"/>
          <w:b/>
          <w:noProof/>
          <w:color w:val="FF0000"/>
          <w:sz w:val="28"/>
          <w:szCs w:val="28"/>
          <w:lang w:eastAsia="ru-RU"/>
        </w:rPr>
        <w:lastRenderedPageBreak/>
        <w:t>Диего Родригес де Сильва Веласкес</w:t>
      </w:r>
    </w:p>
    <w:p w:rsidR="00C5424A" w:rsidRPr="00C5424A" w:rsidRDefault="00C5424A" w:rsidP="00C5424A">
      <w:pPr>
        <w:spacing w:after="0" w:line="240" w:lineRule="auto"/>
        <w:jc w:val="center"/>
        <w:rPr>
          <w:rFonts w:ascii="Times New Roman" w:hAnsi="Times New Roman" w:cs="Times New Roman"/>
          <w:b/>
          <w:noProof/>
          <w:color w:val="FF0000"/>
          <w:sz w:val="24"/>
          <w:szCs w:val="24"/>
          <w:lang w:eastAsia="ru-RU"/>
        </w:rPr>
      </w:pPr>
      <w:r w:rsidRPr="00C5424A">
        <w:rPr>
          <w:rFonts w:ascii="Times New Roman" w:hAnsi="Times New Roman" w:cs="Times New Roman"/>
          <w:b/>
          <w:noProof/>
          <w:color w:val="FF0000"/>
          <w:sz w:val="24"/>
          <w:szCs w:val="24"/>
          <w:lang w:eastAsia="ru-RU"/>
        </w:rPr>
        <w:t>1599- 1660</w:t>
      </w:r>
    </w:p>
    <w:p w:rsidR="00C5424A" w:rsidRPr="00C5424A" w:rsidRDefault="00C5424A" w:rsidP="00EA651D">
      <w:pPr>
        <w:spacing w:after="0" w:line="360" w:lineRule="auto"/>
        <w:jc w:val="center"/>
        <w:rPr>
          <w:rFonts w:ascii="Times New Roman" w:hAnsi="Times New Roman" w:cs="Times New Roman"/>
          <w:b/>
          <w:noProof/>
          <w:sz w:val="16"/>
          <w:szCs w:val="16"/>
          <w:lang w:eastAsia="ru-RU"/>
        </w:rPr>
      </w:pPr>
    </w:p>
    <w:p w:rsidR="00C5424A" w:rsidRDefault="00C5424A" w:rsidP="00EA651D">
      <w:pPr>
        <w:spacing w:after="0" w:line="360" w:lineRule="auto"/>
        <w:jc w:val="center"/>
        <w:rPr>
          <w:rFonts w:ascii="Times New Roman" w:hAnsi="Times New Roman" w:cs="Times New Roman"/>
          <w:b/>
          <w:noProof/>
          <w:sz w:val="24"/>
          <w:szCs w:val="24"/>
          <w:lang w:eastAsia="ru-RU"/>
        </w:rPr>
      </w:pPr>
      <w:r>
        <w:rPr>
          <w:noProof/>
          <w:lang w:eastAsia="ru-RU"/>
        </w:rPr>
        <w:drawing>
          <wp:inline distT="0" distB="0" distL="0" distR="0" wp14:anchorId="42545729" wp14:editId="33AA2A69">
            <wp:extent cx="3489350" cy="3982174"/>
            <wp:effectExtent l="0" t="0" r="0" b="0"/>
            <wp:docPr id="37" name="Рисунок 37" descr="Автопортрет художника (фрагмент картины «Менины»,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втопортрет художника (фрагмент картины «Менины», 1656)"/>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491811" cy="3984982"/>
                    </a:xfrm>
                    <a:prstGeom prst="rect">
                      <a:avLst/>
                    </a:prstGeom>
                    <a:noFill/>
                    <a:ln>
                      <a:noFill/>
                    </a:ln>
                  </pic:spPr>
                </pic:pic>
              </a:graphicData>
            </a:graphic>
          </wp:inline>
        </w:drawing>
      </w:r>
    </w:p>
    <w:p w:rsidR="00C5424A" w:rsidRDefault="00C5424A" w:rsidP="00EA651D">
      <w:pPr>
        <w:spacing w:after="0" w:line="360" w:lineRule="auto"/>
        <w:jc w:val="center"/>
        <w:rPr>
          <w:rFonts w:ascii="Times New Roman" w:hAnsi="Times New Roman" w:cs="Times New Roman"/>
          <w:b/>
          <w:noProof/>
          <w:sz w:val="24"/>
          <w:szCs w:val="24"/>
          <w:lang w:eastAsia="ru-RU"/>
        </w:rPr>
      </w:pPr>
      <w:r w:rsidRPr="00C5424A">
        <w:rPr>
          <w:rFonts w:ascii="Times New Roman" w:hAnsi="Times New Roman" w:cs="Times New Roman"/>
          <w:b/>
          <w:noProof/>
          <w:sz w:val="24"/>
          <w:szCs w:val="24"/>
          <w:lang w:eastAsia="ru-RU"/>
        </w:rPr>
        <w:t>Автопортрет художника</w:t>
      </w:r>
      <w:r>
        <w:rPr>
          <w:rFonts w:ascii="Times New Roman" w:hAnsi="Times New Roman" w:cs="Times New Roman"/>
          <w:b/>
          <w:noProof/>
          <w:sz w:val="24"/>
          <w:szCs w:val="24"/>
          <w:lang w:eastAsia="ru-RU"/>
        </w:rPr>
        <w:t>. Ф</w:t>
      </w:r>
      <w:r w:rsidRPr="00C5424A">
        <w:rPr>
          <w:rFonts w:ascii="Times New Roman" w:hAnsi="Times New Roman" w:cs="Times New Roman"/>
          <w:b/>
          <w:noProof/>
          <w:sz w:val="24"/>
          <w:szCs w:val="24"/>
          <w:lang w:eastAsia="ru-RU"/>
        </w:rPr>
        <w:t>рагмент картины «Менины»</w:t>
      </w:r>
      <w:r>
        <w:rPr>
          <w:rFonts w:ascii="Times New Roman" w:hAnsi="Times New Roman" w:cs="Times New Roman"/>
          <w:b/>
          <w:noProof/>
          <w:sz w:val="24"/>
          <w:szCs w:val="24"/>
          <w:lang w:eastAsia="ru-RU"/>
        </w:rPr>
        <w:t>. 1656</w:t>
      </w:r>
    </w:p>
    <w:p w:rsidR="00C5424A" w:rsidRPr="00C5424A" w:rsidRDefault="00C5424A" w:rsidP="00C5424A">
      <w:pPr>
        <w:pStyle w:val="ad"/>
        <w:numPr>
          <w:ilvl w:val="0"/>
          <w:numId w:val="39"/>
        </w:numPr>
        <w:spacing w:after="0" w:line="360" w:lineRule="auto"/>
        <w:jc w:val="center"/>
        <w:rPr>
          <w:rFonts w:ascii="Times New Roman" w:hAnsi="Times New Roman" w:cs="Times New Roman"/>
          <w:b/>
          <w:noProof/>
          <w:sz w:val="24"/>
          <w:szCs w:val="24"/>
          <w:lang w:eastAsia="ru-RU"/>
        </w:rPr>
      </w:pPr>
      <w:r w:rsidRPr="00C5424A">
        <w:rPr>
          <w:rFonts w:ascii="Times New Roman" w:hAnsi="Times New Roman" w:cs="Times New Roman"/>
          <w:b/>
          <w:noProof/>
          <w:sz w:val="24"/>
          <w:szCs w:val="24"/>
          <w:lang w:eastAsia="ru-RU"/>
        </w:rPr>
        <w:t>Крупнейший художник «Золотого века» испанской живописи</w:t>
      </w:r>
    </w:p>
    <w:p w:rsidR="00C5424A" w:rsidRPr="00C5424A" w:rsidRDefault="00C5424A" w:rsidP="00557252">
      <w:pPr>
        <w:pStyle w:val="ad"/>
        <w:numPr>
          <w:ilvl w:val="0"/>
          <w:numId w:val="39"/>
        </w:numPr>
        <w:spacing w:after="0" w:line="360" w:lineRule="auto"/>
        <w:jc w:val="center"/>
        <w:rPr>
          <w:rFonts w:ascii="Times New Roman" w:hAnsi="Times New Roman" w:cs="Times New Roman"/>
          <w:b/>
          <w:noProof/>
          <w:sz w:val="24"/>
          <w:szCs w:val="24"/>
          <w:lang w:eastAsia="ru-RU"/>
        </w:rPr>
      </w:pPr>
      <w:r w:rsidRPr="00C5424A">
        <w:rPr>
          <w:rFonts w:ascii="Times New Roman" w:hAnsi="Times New Roman" w:cs="Times New Roman"/>
          <w:b/>
          <w:noProof/>
          <w:sz w:val="24"/>
          <w:szCs w:val="24"/>
          <w:lang w:eastAsia="ru-RU"/>
        </w:rPr>
        <w:t>Придворный живописец короля Филиппа IV</w:t>
      </w:r>
      <w:r>
        <w:rPr>
          <w:rStyle w:val="ac"/>
          <w:rFonts w:ascii="Times New Roman" w:hAnsi="Times New Roman" w:cs="Times New Roman"/>
          <w:b/>
          <w:noProof/>
          <w:sz w:val="24"/>
          <w:szCs w:val="24"/>
          <w:lang w:eastAsia="ru-RU"/>
        </w:rPr>
        <w:footnoteReference w:id="9"/>
      </w:r>
    </w:p>
    <w:p w:rsidR="00C5424A" w:rsidRPr="00C5424A" w:rsidRDefault="00C5424A" w:rsidP="00557252">
      <w:pPr>
        <w:pStyle w:val="ad"/>
        <w:numPr>
          <w:ilvl w:val="0"/>
          <w:numId w:val="39"/>
        </w:numPr>
        <w:spacing w:after="0" w:line="360" w:lineRule="auto"/>
        <w:jc w:val="center"/>
        <w:rPr>
          <w:rFonts w:ascii="Times New Roman" w:hAnsi="Times New Roman" w:cs="Times New Roman"/>
          <w:b/>
          <w:noProof/>
          <w:sz w:val="24"/>
          <w:szCs w:val="24"/>
          <w:lang w:eastAsia="ru-RU"/>
        </w:rPr>
      </w:pPr>
      <w:r w:rsidRPr="00C5424A">
        <w:rPr>
          <w:rFonts w:ascii="Times New Roman" w:hAnsi="Times New Roman" w:cs="Times New Roman"/>
          <w:b/>
          <w:noProof/>
          <w:sz w:val="24"/>
          <w:szCs w:val="24"/>
          <w:lang w:eastAsia="ru-RU"/>
        </w:rPr>
        <w:t>Среди его учеников - Эстебан Мурильо и Хуан де Пареха</w:t>
      </w:r>
    </w:p>
    <w:p w:rsidR="00C5424A" w:rsidRPr="00C5424A" w:rsidRDefault="00C5424A" w:rsidP="00557252">
      <w:pPr>
        <w:pStyle w:val="ad"/>
        <w:numPr>
          <w:ilvl w:val="0"/>
          <w:numId w:val="39"/>
        </w:numPr>
        <w:spacing w:after="0" w:line="360" w:lineRule="auto"/>
        <w:jc w:val="center"/>
        <w:rPr>
          <w:rFonts w:ascii="Times New Roman" w:hAnsi="Times New Roman" w:cs="Times New Roman"/>
          <w:b/>
          <w:noProof/>
          <w:sz w:val="24"/>
          <w:szCs w:val="24"/>
          <w:lang w:eastAsia="ru-RU"/>
        </w:rPr>
      </w:pPr>
      <w:r w:rsidRPr="00C5424A">
        <w:rPr>
          <w:rFonts w:ascii="Times New Roman" w:hAnsi="Times New Roman" w:cs="Times New Roman"/>
          <w:b/>
          <w:noProof/>
          <w:sz w:val="24"/>
          <w:szCs w:val="24"/>
          <w:lang w:eastAsia="ru-RU"/>
        </w:rPr>
        <w:t>«Предпочитаю быть лучшим в изображении уродства, а не вторым в изображении красоты»</w:t>
      </w:r>
    </w:p>
    <w:p w:rsidR="00A345E6" w:rsidRDefault="00A345E6" w:rsidP="00A345E6">
      <w:pPr>
        <w:spacing w:after="0" w:line="360" w:lineRule="auto"/>
        <w:jc w:val="center"/>
        <w:rPr>
          <w:rFonts w:ascii="Times New Roman" w:hAnsi="Times New Roman" w:cs="Times New Roman"/>
          <w:b/>
          <w:noProof/>
          <w:sz w:val="24"/>
          <w:szCs w:val="24"/>
          <w:lang w:eastAsia="ru-RU"/>
        </w:rPr>
      </w:pPr>
      <w:r>
        <w:rPr>
          <w:noProof/>
          <w:lang w:eastAsia="ru-RU"/>
        </w:rPr>
        <w:lastRenderedPageBreak/>
        <w:drawing>
          <wp:inline distT="0" distB="0" distL="0" distR="0" wp14:anchorId="1C3EC422" wp14:editId="2EF705D3">
            <wp:extent cx="3081349" cy="3335731"/>
            <wp:effectExtent l="0" t="0" r="5080" b="0"/>
            <wp:docPr id="38" name="Рисунок 38" descr="https://upload.wikimedia.org/wikipedia/commons/thumb/e/e2/Tres_hombres_sentados_a_la_mesa%2C_by_Diego_Vel%C3%A1zquez.jpg/800px-Tres_hombres_sentados_a_la_mesa%2C_by_Diego_Vel%C3%A1zqu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e/e2/Tres_hombres_sentados_a_la_mesa%2C_by_Diego_Vel%C3%A1zquez.jpg/800px-Tres_hombres_sentados_a_la_mesa%2C_by_Diego_Vel%C3%A1zquez.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085818" cy="3340569"/>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r w:rsidR="00E50C1B">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Pr>
          <w:noProof/>
          <w:lang w:eastAsia="ru-RU"/>
        </w:rPr>
        <w:drawing>
          <wp:inline distT="0" distB="0" distL="0" distR="0" wp14:anchorId="35941B8A" wp14:editId="77C26B11">
            <wp:extent cx="3912911" cy="3334189"/>
            <wp:effectExtent l="0" t="0" r="0" b="0"/>
            <wp:docPr id="40" name="Рисунок 40" descr="https://img4.goodfon.ru/original/3900x3323/a/13/diego-velaskes-pozhilaia-zhenshchina-zhariashchaia-iaits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4.goodfon.ru/original/3900x3323/a/13/diego-velaskes-pozhilaia-zhenshchina-zhariashchaia-iaitsa-ka.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915499" cy="3336394"/>
                    </a:xfrm>
                    <a:prstGeom prst="rect">
                      <a:avLst/>
                    </a:prstGeom>
                    <a:noFill/>
                    <a:ln>
                      <a:noFill/>
                    </a:ln>
                  </pic:spPr>
                </pic:pic>
              </a:graphicData>
            </a:graphic>
          </wp:inline>
        </w:drawing>
      </w:r>
      <w:r w:rsidR="00A274D9">
        <w:rPr>
          <w:rFonts w:ascii="Times New Roman" w:hAnsi="Times New Roman" w:cs="Times New Roman"/>
          <w:b/>
          <w:noProof/>
          <w:sz w:val="24"/>
          <w:szCs w:val="24"/>
          <w:lang w:eastAsia="ru-RU"/>
        </w:rPr>
        <w:t xml:space="preserve"> </w:t>
      </w:r>
      <w:r w:rsidR="00E50C1B">
        <w:rPr>
          <w:rFonts w:ascii="Times New Roman" w:hAnsi="Times New Roman" w:cs="Times New Roman"/>
          <w:b/>
          <w:noProof/>
          <w:sz w:val="24"/>
          <w:szCs w:val="24"/>
          <w:lang w:eastAsia="ru-RU"/>
        </w:rPr>
        <w:t xml:space="preserve">     </w:t>
      </w:r>
      <w:r w:rsidR="00A274D9">
        <w:rPr>
          <w:rFonts w:ascii="Times New Roman" w:hAnsi="Times New Roman" w:cs="Times New Roman"/>
          <w:b/>
          <w:noProof/>
          <w:sz w:val="24"/>
          <w:szCs w:val="24"/>
          <w:lang w:eastAsia="ru-RU"/>
        </w:rPr>
        <w:t xml:space="preserve"> </w:t>
      </w:r>
      <w:r w:rsidR="00A274D9">
        <w:rPr>
          <w:noProof/>
          <w:lang w:eastAsia="ru-RU"/>
        </w:rPr>
        <w:drawing>
          <wp:inline distT="0" distB="0" distL="0" distR="0" wp14:anchorId="573B3B9E" wp14:editId="5010A86B">
            <wp:extent cx="2421331" cy="3325512"/>
            <wp:effectExtent l="0" t="0" r="0" b="8255"/>
            <wp:docPr id="41" name="Рисунок 41" descr="https://pbs.twimg.com/media/CyVXjF7WEAEhM-N.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CyVXjF7WEAEhM-N.jpg:lar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21014" cy="3325076"/>
                    </a:xfrm>
                    <a:prstGeom prst="rect">
                      <a:avLst/>
                    </a:prstGeom>
                    <a:noFill/>
                    <a:ln>
                      <a:noFill/>
                    </a:ln>
                  </pic:spPr>
                </pic:pic>
              </a:graphicData>
            </a:graphic>
          </wp:inline>
        </w:drawing>
      </w:r>
    </w:p>
    <w:p w:rsidR="00A345E6" w:rsidRDefault="00E50C1B" w:rsidP="00A345E6">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w:t>
      </w:r>
      <w:r w:rsidR="00A345E6">
        <w:rPr>
          <w:rFonts w:ascii="Times New Roman" w:hAnsi="Times New Roman" w:cs="Times New Roman"/>
          <w:b/>
          <w:noProof/>
          <w:sz w:val="24"/>
          <w:szCs w:val="24"/>
          <w:lang w:eastAsia="ru-RU"/>
        </w:rPr>
        <w:t xml:space="preserve">Завтрак. Ок.1617   </w:t>
      </w:r>
      <w:r>
        <w:rPr>
          <w:rFonts w:ascii="Times New Roman" w:hAnsi="Times New Roman" w:cs="Times New Roman"/>
          <w:b/>
          <w:noProof/>
          <w:sz w:val="24"/>
          <w:szCs w:val="24"/>
          <w:lang w:eastAsia="ru-RU"/>
        </w:rPr>
        <w:t xml:space="preserve">                                                 </w:t>
      </w:r>
      <w:r w:rsidR="00A345E6">
        <w:rPr>
          <w:rFonts w:ascii="Times New Roman" w:hAnsi="Times New Roman" w:cs="Times New Roman"/>
          <w:b/>
          <w:noProof/>
          <w:sz w:val="24"/>
          <w:szCs w:val="24"/>
          <w:lang w:eastAsia="ru-RU"/>
        </w:rPr>
        <w:t xml:space="preserve">  </w:t>
      </w:r>
      <w:r w:rsidR="00A345E6" w:rsidRPr="00A345E6">
        <w:rPr>
          <w:rFonts w:ascii="Times New Roman" w:hAnsi="Times New Roman" w:cs="Times New Roman"/>
          <w:b/>
          <w:noProof/>
          <w:sz w:val="24"/>
          <w:szCs w:val="24"/>
          <w:lang w:eastAsia="ru-RU"/>
        </w:rPr>
        <w:t>Старая кухарка</w:t>
      </w:r>
      <w:r w:rsidR="00A345E6">
        <w:rPr>
          <w:rFonts w:ascii="Times New Roman" w:hAnsi="Times New Roman" w:cs="Times New Roman"/>
          <w:b/>
          <w:noProof/>
          <w:sz w:val="24"/>
          <w:szCs w:val="24"/>
          <w:lang w:eastAsia="ru-RU"/>
        </w:rPr>
        <w:t>.</w:t>
      </w:r>
      <w:r w:rsidR="00A345E6" w:rsidRPr="00A345E6">
        <w:rPr>
          <w:rFonts w:ascii="Times New Roman" w:hAnsi="Times New Roman" w:cs="Times New Roman"/>
          <w:b/>
          <w:noProof/>
          <w:sz w:val="24"/>
          <w:szCs w:val="24"/>
          <w:lang w:eastAsia="ru-RU"/>
        </w:rPr>
        <w:t>1618-1620</w:t>
      </w:r>
      <w:r w:rsidR="00A274D9">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sidR="00A274D9">
        <w:rPr>
          <w:rFonts w:ascii="Times New Roman" w:hAnsi="Times New Roman" w:cs="Times New Roman"/>
          <w:b/>
          <w:noProof/>
          <w:sz w:val="24"/>
          <w:szCs w:val="24"/>
          <w:lang w:eastAsia="ru-RU"/>
        </w:rPr>
        <w:t>Водонос. 1620</w:t>
      </w:r>
    </w:p>
    <w:p w:rsidR="00A274D9" w:rsidRPr="00B37038" w:rsidRDefault="00A274D9" w:rsidP="00B37038">
      <w:pPr>
        <w:spacing w:after="0" w:line="360" w:lineRule="auto"/>
        <w:jc w:val="center"/>
        <w:rPr>
          <w:rFonts w:ascii="Times New Roman" w:hAnsi="Times New Roman" w:cs="Times New Roman"/>
          <w:b/>
          <w:noProof/>
          <w:color w:val="FF0000"/>
          <w:sz w:val="24"/>
          <w:szCs w:val="24"/>
          <w:lang w:eastAsia="ru-RU"/>
        </w:rPr>
      </w:pPr>
      <w:r w:rsidRPr="00B37038">
        <w:rPr>
          <w:rFonts w:ascii="Times New Roman" w:hAnsi="Times New Roman" w:cs="Times New Roman"/>
          <w:b/>
          <w:noProof/>
          <w:color w:val="FF0000"/>
          <w:sz w:val="24"/>
          <w:szCs w:val="24"/>
          <w:lang w:eastAsia="ru-RU"/>
        </w:rPr>
        <w:t>В</w:t>
      </w:r>
      <w:r w:rsidR="00EA651D" w:rsidRPr="00B37038">
        <w:rPr>
          <w:rFonts w:ascii="Times New Roman" w:hAnsi="Times New Roman" w:cs="Times New Roman"/>
          <w:b/>
          <w:noProof/>
          <w:color w:val="FF0000"/>
          <w:sz w:val="24"/>
          <w:szCs w:val="24"/>
          <w:lang w:eastAsia="ru-RU"/>
        </w:rPr>
        <w:t xml:space="preserve"> первых произведениях Веласкес ищет новых, самостоятельных путей в искусстве</w:t>
      </w:r>
    </w:p>
    <w:p w:rsidR="00E50C1B" w:rsidRDefault="00E50C1B" w:rsidP="00EA651D">
      <w:pPr>
        <w:spacing w:after="0" w:line="360" w:lineRule="auto"/>
        <w:jc w:val="center"/>
        <w:rPr>
          <w:rFonts w:ascii="Times New Roman" w:hAnsi="Times New Roman" w:cs="Times New Roman"/>
          <w:b/>
          <w:noProof/>
          <w:sz w:val="24"/>
          <w:szCs w:val="24"/>
          <w:lang w:eastAsia="ru-RU"/>
        </w:rPr>
      </w:pPr>
    </w:p>
    <w:p w:rsidR="00E50C1B" w:rsidRDefault="00E50C1B" w:rsidP="00EA651D">
      <w:pPr>
        <w:spacing w:after="0" w:line="360" w:lineRule="auto"/>
        <w:jc w:val="center"/>
        <w:rPr>
          <w:rFonts w:ascii="Times New Roman" w:hAnsi="Times New Roman" w:cs="Times New Roman"/>
          <w:b/>
          <w:noProof/>
          <w:sz w:val="24"/>
          <w:szCs w:val="24"/>
          <w:lang w:eastAsia="ru-RU"/>
        </w:rPr>
      </w:pPr>
    </w:p>
    <w:p w:rsidR="00E50C1B" w:rsidRDefault="00E50C1B" w:rsidP="00EA651D">
      <w:pPr>
        <w:spacing w:after="0" w:line="360" w:lineRule="auto"/>
        <w:jc w:val="center"/>
        <w:rPr>
          <w:rFonts w:ascii="Times New Roman" w:hAnsi="Times New Roman" w:cs="Times New Roman"/>
          <w:b/>
          <w:noProof/>
          <w:sz w:val="24"/>
          <w:szCs w:val="24"/>
          <w:lang w:eastAsia="ru-RU"/>
        </w:rPr>
      </w:pPr>
    </w:p>
    <w:p w:rsidR="00E50C1B" w:rsidRDefault="00E50C1B" w:rsidP="00EA651D">
      <w:pPr>
        <w:spacing w:after="0" w:line="360" w:lineRule="auto"/>
        <w:jc w:val="center"/>
        <w:rPr>
          <w:rFonts w:ascii="Times New Roman" w:hAnsi="Times New Roman" w:cs="Times New Roman"/>
          <w:b/>
          <w:noProof/>
          <w:sz w:val="24"/>
          <w:szCs w:val="24"/>
          <w:lang w:eastAsia="ru-RU"/>
        </w:rPr>
      </w:pPr>
    </w:p>
    <w:p w:rsidR="00E50C1B" w:rsidRDefault="00E50C1B" w:rsidP="00EA651D">
      <w:pPr>
        <w:spacing w:after="0" w:line="360" w:lineRule="auto"/>
        <w:jc w:val="center"/>
        <w:rPr>
          <w:rFonts w:ascii="Times New Roman" w:hAnsi="Times New Roman" w:cs="Times New Roman"/>
          <w:b/>
          <w:noProof/>
          <w:sz w:val="24"/>
          <w:szCs w:val="24"/>
          <w:lang w:eastAsia="ru-RU"/>
        </w:rPr>
      </w:pPr>
    </w:p>
    <w:p w:rsidR="00E50C1B" w:rsidRDefault="00E50C1B" w:rsidP="00EA651D">
      <w:pPr>
        <w:spacing w:after="0" w:line="360" w:lineRule="auto"/>
        <w:jc w:val="center"/>
        <w:rPr>
          <w:rFonts w:ascii="Times New Roman" w:hAnsi="Times New Roman" w:cs="Times New Roman"/>
          <w:b/>
          <w:noProof/>
          <w:sz w:val="24"/>
          <w:szCs w:val="24"/>
          <w:lang w:eastAsia="ru-RU"/>
        </w:rPr>
      </w:pPr>
    </w:p>
    <w:p w:rsidR="00E50C1B" w:rsidRDefault="00E50C1B" w:rsidP="00EA651D">
      <w:pPr>
        <w:spacing w:after="0" w:line="360" w:lineRule="auto"/>
        <w:jc w:val="center"/>
        <w:rPr>
          <w:rFonts w:ascii="Times New Roman" w:hAnsi="Times New Roman" w:cs="Times New Roman"/>
          <w:b/>
          <w:noProof/>
          <w:sz w:val="24"/>
          <w:szCs w:val="24"/>
          <w:lang w:eastAsia="ru-RU"/>
        </w:rPr>
      </w:pPr>
    </w:p>
    <w:p w:rsidR="00E50C1B" w:rsidRDefault="007A6530" w:rsidP="00EA651D">
      <w:pPr>
        <w:spacing w:after="0" w:line="360" w:lineRule="auto"/>
        <w:jc w:val="center"/>
        <w:rPr>
          <w:rFonts w:ascii="Times New Roman" w:hAnsi="Times New Roman" w:cs="Times New Roman"/>
          <w:b/>
          <w:noProof/>
          <w:sz w:val="24"/>
          <w:szCs w:val="24"/>
          <w:lang w:eastAsia="ru-RU"/>
        </w:rPr>
      </w:pPr>
      <w:r>
        <w:rPr>
          <w:noProof/>
          <w:lang w:eastAsia="ru-RU"/>
        </w:rPr>
        <w:lastRenderedPageBreak/>
        <mc:AlternateContent>
          <mc:Choice Requires="wps">
            <w:drawing>
              <wp:anchor distT="0" distB="0" distL="114300" distR="114300" simplePos="0" relativeHeight="251672576" behindDoc="0" locked="0" layoutInCell="1" allowOverlap="1" wp14:anchorId="46B5FDDE" wp14:editId="4ED9113A">
                <wp:simplePos x="0" y="0"/>
                <wp:positionH relativeFrom="column">
                  <wp:posOffset>6003925</wp:posOffset>
                </wp:positionH>
                <wp:positionV relativeFrom="paragraph">
                  <wp:posOffset>721995</wp:posOffset>
                </wp:positionV>
                <wp:extent cx="497205" cy="0"/>
                <wp:effectExtent l="0" t="133350" r="0" b="133350"/>
                <wp:wrapNone/>
                <wp:docPr id="45" name="Прямая со стрелкой 45"/>
                <wp:cNvGraphicFramePr/>
                <a:graphic xmlns:a="http://schemas.openxmlformats.org/drawingml/2006/main">
                  <a:graphicData uri="http://schemas.microsoft.com/office/word/2010/wordprocessingShape">
                    <wps:wsp>
                      <wps:cNvCnPr/>
                      <wps:spPr>
                        <a:xfrm>
                          <a:off x="0" y="0"/>
                          <a:ext cx="497205" cy="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407AA94" id="_x0000_t32" coordsize="21600,21600" o:spt="32" o:oned="t" path="m,l21600,21600e" filled="f">
                <v:path arrowok="t" fillok="f" o:connecttype="none"/>
                <o:lock v:ext="edit" shapetype="t"/>
              </v:shapetype>
              <v:shape id="Прямая со стрелкой 45" o:spid="_x0000_s1026" type="#_x0000_t32" style="position:absolute;margin-left:472.75pt;margin-top:56.85pt;width:39.15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" strokecolor="red" strokeweight="2.25pt">
                <v:stroke endarrow="open"/>
              </v:shape>
            </w:pict>
          </mc:Fallback>
        </mc:AlternateContent>
      </w:r>
      <w:r>
        <w:rPr>
          <w:noProof/>
          <w:lang w:eastAsia="ru-RU"/>
        </w:rPr>
        <mc:AlternateContent>
          <mc:Choice Requires="wps">
            <w:drawing>
              <wp:anchor distT="0" distB="0" distL="114300" distR="114300" simplePos="0" relativeHeight="251674624" behindDoc="0" locked="0" layoutInCell="1" allowOverlap="1" wp14:anchorId="28F57F39" wp14:editId="6D1E83DF">
                <wp:simplePos x="0" y="0"/>
                <wp:positionH relativeFrom="column">
                  <wp:posOffset>2631873</wp:posOffset>
                </wp:positionH>
                <wp:positionV relativeFrom="paragraph">
                  <wp:posOffset>722605</wp:posOffset>
                </wp:positionV>
                <wp:extent cx="577900" cy="0"/>
                <wp:effectExtent l="38100" t="133350" r="0" b="133350"/>
                <wp:wrapNone/>
                <wp:docPr id="1027" name="Прямая со стрелкой 1027"/>
                <wp:cNvGraphicFramePr/>
                <a:graphic xmlns:a="http://schemas.openxmlformats.org/drawingml/2006/main">
                  <a:graphicData uri="http://schemas.microsoft.com/office/word/2010/wordprocessingShape">
                    <wps:wsp>
                      <wps:cNvCnPr/>
                      <wps:spPr>
                        <a:xfrm flipH="1">
                          <a:off x="0" y="0"/>
                          <a:ext cx="577900" cy="0"/>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FCCBA86" id="Прямая со стрелкой 1027" o:spid="_x0000_s1026" type="#_x0000_t32" style="position:absolute;margin-left:207.25pt;margin-top:56.9pt;width:45.5pt;height:0;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" strokecolor="red" strokeweight="2.25pt">
                <v:stroke endarrow="open"/>
              </v:shape>
            </w:pict>
          </mc:Fallback>
        </mc:AlternateContent>
      </w:r>
      <w:r w:rsidR="00E50C1B">
        <w:rPr>
          <w:noProof/>
          <w:lang w:eastAsia="ru-RU"/>
        </w:rPr>
        <w:drawing>
          <wp:inline distT="0" distB="0" distL="0" distR="0" wp14:anchorId="48423C33" wp14:editId="300C5B87">
            <wp:extent cx="2777269" cy="3006547"/>
            <wp:effectExtent l="0" t="0" r="4445" b="3810"/>
            <wp:docPr id="42" name="Рисунок 42" descr="https://upload.wikimedia.org/wikipedia/commons/thumb/e/e2/Tres_hombres_sentados_a_la_mesa%2C_by_Diego_Vel%C3%A1zquez.jpg/800px-Tres_hombres_sentados_a_la_mesa%2C_by_Diego_Vel%C3%A1zqu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e/e2/Tres_hombres_sentados_a_la_mesa%2C_by_Diego_Vel%C3%A1zquez.jpg/800px-Tres_hombres_sentados_a_la_mesa%2C_by_Diego_Vel%C3%A1zquez.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87980" cy="3018142"/>
                    </a:xfrm>
                    <a:prstGeom prst="rect">
                      <a:avLst/>
                    </a:prstGeom>
                    <a:noFill/>
                    <a:ln>
                      <a:noFill/>
                    </a:ln>
                  </pic:spPr>
                </pic:pic>
              </a:graphicData>
            </a:graphic>
          </wp:inline>
        </w:drawing>
      </w:r>
      <w:r w:rsidR="00E50C1B">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sidR="00E50C1B">
        <w:rPr>
          <w:rFonts w:ascii="Times New Roman" w:hAnsi="Times New Roman" w:cs="Times New Roman"/>
          <w:b/>
          <w:noProof/>
          <w:sz w:val="24"/>
          <w:szCs w:val="24"/>
          <w:lang w:eastAsia="ru-RU"/>
        </w:rPr>
        <w:t xml:space="preserve">   </w:t>
      </w:r>
      <w:r w:rsidR="00E50C1B">
        <w:rPr>
          <w:noProof/>
          <w:lang w:eastAsia="ru-RU"/>
        </w:rPr>
        <w:drawing>
          <wp:inline distT="0" distB="0" distL="0" distR="0" wp14:anchorId="65200C34" wp14:editId="19810FA5">
            <wp:extent cx="2984601" cy="3012061"/>
            <wp:effectExtent l="0" t="0" r="6350" b="0"/>
            <wp:docPr id="44" name="Рисунок 44" descr="https://www.photoschool.kiev.ua/images/bagallery/original/0-caravaggio_-1571-1610-_-_de_roeping_van_mattes_-1599-1600-_-_rome_san_luigi_dei_francesi_10-01-2011_12-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photoschool.kiev.ua/images/bagallery/original/0-caravaggio_-1571-1610-_-_de_roeping_van_mattes_-1599-1600-_-_rome_san_luigi_dei_francesi_10-01-2011_12-07-56.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97733" cy="3025314"/>
                    </a:xfrm>
                    <a:prstGeom prst="rect">
                      <a:avLst/>
                    </a:prstGeom>
                    <a:noFill/>
                    <a:ln>
                      <a:noFill/>
                    </a:ln>
                  </pic:spPr>
                </pic:pic>
              </a:graphicData>
            </a:graphic>
          </wp:inline>
        </w:drawing>
      </w:r>
      <w:r w:rsidR="00E50C1B">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sidR="00E50C1B">
        <w:rPr>
          <w:rFonts w:ascii="Times New Roman" w:hAnsi="Times New Roman" w:cs="Times New Roman"/>
          <w:b/>
          <w:noProof/>
          <w:sz w:val="24"/>
          <w:szCs w:val="24"/>
          <w:lang w:eastAsia="ru-RU"/>
        </w:rPr>
        <w:t xml:space="preserve">     </w:t>
      </w:r>
      <w:r w:rsidR="00E50C1B">
        <w:rPr>
          <w:noProof/>
          <w:lang w:eastAsia="ru-RU"/>
        </w:rPr>
        <w:drawing>
          <wp:inline distT="0" distB="0" distL="0" distR="0" wp14:anchorId="52CD44D1" wp14:editId="27D5E78F">
            <wp:extent cx="3523272" cy="3002178"/>
            <wp:effectExtent l="0" t="0" r="1270" b="8255"/>
            <wp:docPr id="43" name="Рисунок 43" descr="https://img4.goodfon.ru/original/3900x3323/a/13/diego-velaskes-pozhilaia-zhenshchina-zhariashchaia-iaits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4.goodfon.ru/original/3900x3323/a/13/diego-velaskes-pozhilaia-zhenshchina-zhariashchaia-iaitsa-ka.jpg"/>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529478" cy="3007466"/>
                    </a:xfrm>
                    <a:prstGeom prst="rect">
                      <a:avLst/>
                    </a:prstGeom>
                    <a:noFill/>
                    <a:ln>
                      <a:noFill/>
                    </a:ln>
                  </pic:spPr>
                </pic:pic>
              </a:graphicData>
            </a:graphic>
          </wp:inline>
        </w:drawing>
      </w:r>
    </w:p>
    <w:p w:rsidR="00E50C1B" w:rsidRDefault="007A6530" w:rsidP="00E50C1B">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w:t>
      </w:r>
      <w:r w:rsidR="00E50C1B">
        <w:rPr>
          <w:rFonts w:ascii="Times New Roman" w:hAnsi="Times New Roman" w:cs="Times New Roman"/>
          <w:b/>
          <w:noProof/>
          <w:sz w:val="24"/>
          <w:szCs w:val="24"/>
          <w:lang w:eastAsia="ru-RU"/>
        </w:rPr>
        <w:t xml:space="preserve">Веласкес. </w:t>
      </w:r>
      <w:r w:rsidR="00E50C1B" w:rsidRPr="00E50C1B">
        <w:rPr>
          <w:rFonts w:ascii="Times New Roman" w:hAnsi="Times New Roman" w:cs="Times New Roman"/>
          <w:b/>
          <w:noProof/>
          <w:sz w:val="24"/>
          <w:szCs w:val="24"/>
          <w:lang w:eastAsia="ru-RU"/>
        </w:rPr>
        <w:t>Завтрак. Ок.1617</w:t>
      </w:r>
      <w:r>
        <w:rPr>
          <w:rFonts w:ascii="Times New Roman" w:hAnsi="Times New Roman" w:cs="Times New Roman"/>
          <w:b/>
          <w:noProof/>
          <w:sz w:val="24"/>
          <w:szCs w:val="24"/>
          <w:lang w:eastAsia="ru-RU"/>
        </w:rPr>
        <w:t xml:space="preserve">                </w:t>
      </w:r>
      <w:r w:rsidR="00E50C1B" w:rsidRPr="00E50C1B">
        <w:t xml:space="preserve"> </w:t>
      </w:r>
      <w:r w:rsidR="00E50C1B" w:rsidRPr="007A6530">
        <w:rPr>
          <w:rFonts w:ascii="Times New Roman" w:hAnsi="Times New Roman" w:cs="Times New Roman"/>
          <w:b/>
          <w:color w:val="FF0000"/>
          <w:sz w:val="24"/>
          <w:szCs w:val="24"/>
        </w:rPr>
        <w:t xml:space="preserve">Караваджо. </w:t>
      </w:r>
      <w:r w:rsidR="00E50C1B" w:rsidRPr="007A6530">
        <w:rPr>
          <w:rFonts w:ascii="Times New Roman" w:eastAsia="Times New Roman" w:hAnsi="Times New Roman" w:cs="Times New Roman"/>
          <w:b/>
          <w:color w:val="FF0000"/>
          <w:sz w:val="24"/>
          <w:szCs w:val="24"/>
          <w:lang w:eastAsia="ru-RU"/>
        </w:rPr>
        <w:t>Призвание апостола Матфея. 1600</w:t>
      </w:r>
      <w:r w:rsidRPr="007A6530">
        <w:rPr>
          <w:rFonts w:ascii="Times New Roman" w:eastAsia="Times New Roman" w:hAnsi="Times New Roman" w:cs="Times New Roman"/>
          <w:b/>
          <w:color w:val="FF0000"/>
          <w:sz w:val="24"/>
          <w:szCs w:val="24"/>
          <w:lang w:eastAsia="ru-RU"/>
        </w:rPr>
        <w:t xml:space="preserve"> </w:t>
      </w:r>
      <w:r>
        <w:rPr>
          <w:rFonts w:ascii="Times New Roman" w:eastAsia="Times New Roman" w:hAnsi="Times New Roman" w:cs="Times New Roman"/>
          <w:b/>
          <w:sz w:val="24"/>
          <w:szCs w:val="24"/>
          <w:lang w:eastAsia="ru-RU"/>
        </w:rPr>
        <w:t xml:space="preserve">                      </w:t>
      </w:r>
      <w:r w:rsidR="00E50C1B" w:rsidRPr="00E50C1B">
        <w:rPr>
          <w:rFonts w:ascii="Times New Roman" w:hAnsi="Times New Roman" w:cs="Times New Roman"/>
          <w:b/>
          <w:noProof/>
          <w:sz w:val="24"/>
          <w:szCs w:val="24"/>
          <w:lang w:eastAsia="ru-RU"/>
        </w:rPr>
        <w:t xml:space="preserve">Веласкес. </w:t>
      </w:r>
      <w:r w:rsidR="00E50C1B">
        <w:rPr>
          <w:rFonts w:ascii="Times New Roman" w:hAnsi="Times New Roman" w:cs="Times New Roman"/>
          <w:b/>
          <w:noProof/>
          <w:sz w:val="24"/>
          <w:szCs w:val="24"/>
          <w:lang w:eastAsia="ru-RU"/>
        </w:rPr>
        <w:t>С</w:t>
      </w:r>
      <w:r w:rsidR="00E50C1B" w:rsidRPr="00E50C1B">
        <w:rPr>
          <w:rFonts w:ascii="Times New Roman" w:hAnsi="Times New Roman" w:cs="Times New Roman"/>
          <w:b/>
          <w:noProof/>
          <w:sz w:val="24"/>
          <w:szCs w:val="24"/>
          <w:lang w:eastAsia="ru-RU"/>
        </w:rPr>
        <w:t>тарая кухарка.1618-1620</w:t>
      </w:r>
    </w:p>
    <w:p w:rsidR="00E50C1B" w:rsidRPr="007A6530" w:rsidRDefault="007A6530" w:rsidP="007A6530">
      <w:pPr>
        <w:spacing w:after="0" w:line="360" w:lineRule="auto"/>
        <w:jc w:val="both"/>
        <w:rPr>
          <w:rFonts w:ascii="Times New Roman" w:hAnsi="Times New Roman" w:cs="Times New Roman"/>
          <w:b/>
          <w:noProof/>
          <w:color w:val="FF0000"/>
          <w:sz w:val="24"/>
          <w:szCs w:val="24"/>
          <w:lang w:eastAsia="ru-RU"/>
        </w:rPr>
      </w:pPr>
      <w:r>
        <w:rPr>
          <w:rFonts w:ascii="Times New Roman" w:hAnsi="Times New Roman" w:cs="Times New Roman"/>
          <w:b/>
          <w:noProof/>
          <w:color w:val="FF0000"/>
          <w:sz w:val="24"/>
          <w:szCs w:val="24"/>
          <w:lang w:eastAsia="ru-RU"/>
        </w:rPr>
        <w:t xml:space="preserve">                                                                                               </w:t>
      </w:r>
      <w:r w:rsidR="00E50C1B" w:rsidRPr="007A6530">
        <w:rPr>
          <w:rFonts w:ascii="Times New Roman" w:hAnsi="Times New Roman" w:cs="Times New Roman"/>
          <w:b/>
          <w:noProof/>
          <w:color w:val="FF0000"/>
          <w:sz w:val="24"/>
          <w:szCs w:val="24"/>
          <w:lang w:eastAsia="ru-RU"/>
        </w:rPr>
        <w:t>Караваджизм</w:t>
      </w:r>
      <w:r>
        <w:rPr>
          <w:rFonts w:ascii="Times New Roman" w:hAnsi="Times New Roman" w:cs="Times New Roman"/>
          <w:b/>
          <w:noProof/>
          <w:color w:val="FF0000"/>
          <w:sz w:val="24"/>
          <w:szCs w:val="24"/>
          <w:lang w:eastAsia="ru-RU"/>
        </w:rPr>
        <w:t xml:space="preserve"> </w:t>
      </w:r>
      <w:r w:rsidRPr="007A6530">
        <w:rPr>
          <w:rFonts w:ascii="Times New Roman" w:hAnsi="Times New Roman" w:cs="Times New Roman"/>
          <w:b/>
          <w:noProof/>
          <w:color w:val="FF0000"/>
          <w:sz w:val="24"/>
          <w:szCs w:val="24"/>
          <w:lang w:eastAsia="ru-RU"/>
        </w:rPr>
        <w:t>(«Тенеброзо»)</w:t>
      </w:r>
    </w:p>
    <w:p w:rsidR="007A6530" w:rsidRDefault="00EA651D" w:rsidP="00B37038">
      <w:pPr>
        <w:spacing w:after="0" w:line="360" w:lineRule="auto"/>
        <w:jc w:val="center"/>
        <w:rPr>
          <w:rFonts w:ascii="Times New Roman" w:hAnsi="Times New Roman" w:cs="Times New Roman"/>
          <w:b/>
          <w:noProof/>
          <w:sz w:val="24"/>
          <w:szCs w:val="24"/>
          <w:lang w:eastAsia="ru-RU"/>
        </w:rPr>
      </w:pPr>
      <w:r w:rsidRPr="00EA651D">
        <w:rPr>
          <w:rFonts w:ascii="Times New Roman" w:hAnsi="Times New Roman" w:cs="Times New Roman"/>
          <w:b/>
          <w:noProof/>
          <w:sz w:val="24"/>
          <w:szCs w:val="24"/>
          <w:lang w:eastAsia="ru-RU"/>
        </w:rPr>
        <w:t>Сказывается зависимость от традиций караваджизма</w:t>
      </w:r>
    </w:p>
    <w:p w:rsidR="007A6530" w:rsidRDefault="007A6530" w:rsidP="00EA651D">
      <w:pPr>
        <w:spacing w:after="0" w:line="360" w:lineRule="auto"/>
        <w:jc w:val="center"/>
        <w:rPr>
          <w:rFonts w:ascii="Times New Roman" w:hAnsi="Times New Roman" w:cs="Times New Roman"/>
          <w:b/>
          <w:noProof/>
          <w:sz w:val="24"/>
          <w:szCs w:val="24"/>
          <w:lang w:eastAsia="ru-RU"/>
        </w:rPr>
      </w:pPr>
    </w:p>
    <w:p w:rsidR="007A6530" w:rsidRDefault="007A6530" w:rsidP="00EA651D">
      <w:pPr>
        <w:spacing w:after="0" w:line="360" w:lineRule="auto"/>
        <w:jc w:val="center"/>
        <w:rPr>
          <w:rFonts w:ascii="Times New Roman" w:hAnsi="Times New Roman" w:cs="Times New Roman"/>
          <w:b/>
          <w:noProof/>
          <w:sz w:val="24"/>
          <w:szCs w:val="24"/>
          <w:lang w:eastAsia="ru-RU"/>
        </w:rPr>
      </w:pPr>
    </w:p>
    <w:p w:rsidR="007A6530" w:rsidRDefault="00655DB4" w:rsidP="00EA651D">
      <w:pPr>
        <w:spacing w:after="0" w:line="360" w:lineRule="auto"/>
        <w:jc w:val="center"/>
        <w:rPr>
          <w:rFonts w:ascii="Times New Roman" w:hAnsi="Times New Roman" w:cs="Times New Roman"/>
          <w:b/>
          <w:noProof/>
          <w:sz w:val="24"/>
          <w:szCs w:val="24"/>
          <w:lang w:eastAsia="ru-RU"/>
        </w:rPr>
      </w:pPr>
      <w:r>
        <w:rPr>
          <w:noProof/>
          <w:lang w:eastAsia="ru-RU"/>
        </w:rPr>
        <w:lastRenderedPageBreak/>
        <w:drawing>
          <wp:inline distT="0" distB="0" distL="0" distR="0" wp14:anchorId="39323CCE" wp14:editId="4837D4FD">
            <wp:extent cx="1953274" cy="3781958"/>
            <wp:effectExtent l="0" t="0" r="8890" b="9525"/>
            <wp:docPr id="1029" name="Рисунок 1029" descr="https://upload.wikimedia.org/wikipedia/commons/3/33/Philip_IV_%281605%E2%80%931665%29%2C_King_of_Spain_MET_DP239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3/33/Philip_IV_%281605%E2%80%931665%29%2C_King_of_Spain_MET_DP239023.jpg"/>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25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53901" cy="3783173"/>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r w:rsidR="00305ACD">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Pr>
          <w:noProof/>
          <w:lang w:eastAsia="ru-RU"/>
        </w:rPr>
        <w:drawing>
          <wp:inline distT="0" distB="0" distL="0" distR="0" wp14:anchorId="3F71E2F5" wp14:editId="224E70BA">
            <wp:extent cx="2553005" cy="3779598"/>
            <wp:effectExtent l="0" t="0" r="0" b="0"/>
            <wp:docPr id="1030" name="Рисунок 1030" descr="https://upload.wikimedia.org/wikipedia/commons/thumb/b/bf/Velazquez-felipeIII.jpg/1200px-Velazquez-felipe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b/bf/Velazquez-felipeIII.jpg/1200px-Velazquez-felipeIII.jpg"/>
                    <pic:cNvPicPr>
                      <a:picLocks noChangeAspect="1" noChangeArrowheads="1"/>
                    </pic:cNvPicPr>
                  </pic:nvPicPr>
                  <pic:blipFill>
                    <a:blip r:embed="rId46" cstate="print">
                      <a:extLst>
                        <a:ext uri="{BEBA8EAE-BF5A-486C-A8C5-ECC9F3942E4B}">
                          <a14:imgProps xmlns:a14="http://schemas.microsoft.com/office/drawing/2010/main">
                            <a14:imgLayer r:embed="rId47">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53139" cy="3779797"/>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r w:rsidR="00305ACD">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sidR="00305ACD">
        <w:rPr>
          <w:noProof/>
          <w:lang w:eastAsia="ru-RU"/>
        </w:rPr>
        <w:t xml:space="preserve">       </w:t>
      </w:r>
      <w:r w:rsidR="00305ACD">
        <w:rPr>
          <w:noProof/>
          <w:lang w:eastAsia="ru-RU"/>
        </w:rPr>
        <w:drawing>
          <wp:inline distT="0" distB="0" distL="0" distR="0" wp14:anchorId="5667367C" wp14:editId="50A22264">
            <wp:extent cx="2143354" cy="3801221"/>
            <wp:effectExtent l="0" t="0" r="9525" b="8890"/>
            <wp:docPr id="1031" name="Рисунок 1031" descr="https://artchive.ru/res/media/img/ox800/work/ff5/3110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rtchive.ru/res/media/img/ox800/work/ff5/311083.jpeg"/>
                    <pic:cNvPicPr>
                      <a:picLocks noChangeAspect="1" noChangeArrowheads="1"/>
                    </pic:cNvPicPr>
                  </pic:nvPicPr>
                  <pic:blipFill>
                    <a:blip r:embed="rId48" cstate="print">
                      <a:extLst>
                        <a:ext uri="{BEBA8EAE-BF5A-486C-A8C5-ECC9F3942E4B}">
                          <a14:imgProps xmlns:a14="http://schemas.microsoft.com/office/drawing/2010/main">
                            <a14:imgLayer r:embed="rId4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144573" cy="3803383"/>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p>
    <w:p w:rsidR="00655DB4" w:rsidRDefault="00655DB4" w:rsidP="00EA651D">
      <w:p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П</w:t>
      </w:r>
      <w:r w:rsidRPr="00655DB4">
        <w:rPr>
          <w:rFonts w:ascii="Times New Roman" w:hAnsi="Times New Roman" w:cs="Times New Roman"/>
          <w:b/>
          <w:noProof/>
          <w:sz w:val="24"/>
          <w:szCs w:val="24"/>
          <w:lang w:eastAsia="ru-RU"/>
        </w:rPr>
        <w:t>ортрет</w:t>
      </w:r>
      <w:r>
        <w:rPr>
          <w:rFonts w:ascii="Times New Roman" w:hAnsi="Times New Roman" w:cs="Times New Roman"/>
          <w:b/>
          <w:noProof/>
          <w:sz w:val="24"/>
          <w:szCs w:val="24"/>
          <w:lang w:eastAsia="ru-RU"/>
        </w:rPr>
        <w:t>ы</w:t>
      </w:r>
      <w:r w:rsidRPr="00655DB4">
        <w:rPr>
          <w:rFonts w:ascii="Times New Roman" w:hAnsi="Times New Roman" w:cs="Times New Roman"/>
          <w:b/>
          <w:noProof/>
          <w:sz w:val="24"/>
          <w:szCs w:val="24"/>
          <w:lang w:eastAsia="ru-RU"/>
        </w:rPr>
        <w:t xml:space="preserve"> Филиппа IV </w:t>
      </w:r>
    </w:p>
    <w:p w:rsidR="00305ACD" w:rsidRDefault="003968B2" w:rsidP="00EA651D">
      <w:pPr>
        <w:spacing w:after="0" w:line="360" w:lineRule="auto"/>
        <w:jc w:val="center"/>
        <w:rPr>
          <w:rFonts w:ascii="Times New Roman" w:hAnsi="Times New Roman" w:cs="Times New Roman"/>
          <w:b/>
          <w:noProof/>
          <w:sz w:val="24"/>
          <w:szCs w:val="24"/>
          <w:lang w:eastAsia="ru-RU"/>
        </w:rPr>
      </w:pPr>
      <w:r>
        <w:rPr>
          <w:noProof/>
          <w:lang w:eastAsia="ru-RU"/>
        </w:rPr>
        <w:lastRenderedPageBreak/>
        <w:drawing>
          <wp:inline distT="0" distB="0" distL="0" distR="0" wp14:anchorId="669FDBB5" wp14:editId="3421796A">
            <wp:extent cx="2659885" cy="5186477"/>
            <wp:effectExtent l="0" t="0" r="7620" b="0"/>
            <wp:docPr id="1032" name="Рисунок 1032" descr="https://ambilive.ru/images/stories/velask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mbilive.ru/images/stories/velaskes/3.jpg"/>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663453" cy="5193433"/>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p>
    <w:p w:rsidR="00305ACD" w:rsidRDefault="00712A0F" w:rsidP="00EA651D">
      <w:p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П</w:t>
      </w:r>
      <w:r w:rsidRPr="00EA651D">
        <w:rPr>
          <w:rFonts w:ascii="Times New Roman" w:hAnsi="Times New Roman" w:cs="Times New Roman"/>
          <w:b/>
          <w:noProof/>
          <w:sz w:val="24"/>
          <w:szCs w:val="24"/>
          <w:lang w:eastAsia="ru-RU"/>
        </w:rPr>
        <w:t>ортрет Филиппа IV</w:t>
      </w:r>
      <w:r>
        <w:rPr>
          <w:rFonts w:ascii="Times New Roman" w:hAnsi="Times New Roman" w:cs="Times New Roman"/>
          <w:b/>
          <w:noProof/>
          <w:sz w:val="24"/>
          <w:szCs w:val="24"/>
          <w:lang w:eastAsia="ru-RU"/>
        </w:rPr>
        <w:t>.</w:t>
      </w:r>
      <w:r w:rsidRPr="00EA651D">
        <w:rPr>
          <w:rFonts w:ascii="Times New Roman" w:hAnsi="Times New Roman" w:cs="Times New Roman"/>
          <w:b/>
          <w:noProof/>
          <w:sz w:val="24"/>
          <w:szCs w:val="24"/>
          <w:lang w:eastAsia="ru-RU"/>
        </w:rPr>
        <w:t xml:space="preserve"> 1628</w:t>
      </w:r>
    </w:p>
    <w:p w:rsidR="003968B2" w:rsidRPr="003968B2" w:rsidRDefault="00EA651D" w:rsidP="003968B2">
      <w:pPr>
        <w:pStyle w:val="ad"/>
        <w:numPr>
          <w:ilvl w:val="0"/>
          <w:numId w:val="41"/>
        </w:numPr>
        <w:spacing w:after="0" w:line="360" w:lineRule="auto"/>
        <w:jc w:val="center"/>
        <w:rPr>
          <w:rFonts w:ascii="Times New Roman" w:hAnsi="Times New Roman" w:cs="Times New Roman"/>
          <w:b/>
          <w:noProof/>
          <w:sz w:val="24"/>
          <w:szCs w:val="24"/>
          <w:lang w:eastAsia="ru-RU"/>
        </w:rPr>
      </w:pPr>
      <w:r w:rsidRPr="003968B2">
        <w:rPr>
          <w:rFonts w:ascii="Times New Roman" w:hAnsi="Times New Roman" w:cs="Times New Roman"/>
          <w:b/>
          <w:noProof/>
          <w:sz w:val="24"/>
          <w:szCs w:val="24"/>
          <w:lang w:eastAsia="ru-RU"/>
        </w:rPr>
        <w:t>В перв</w:t>
      </w:r>
      <w:r w:rsidR="003968B2" w:rsidRPr="003968B2">
        <w:rPr>
          <w:rFonts w:ascii="Times New Roman" w:hAnsi="Times New Roman" w:cs="Times New Roman"/>
          <w:b/>
          <w:noProof/>
          <w:sz w:val="24"/>
          <w:szCs w:val="24"/>
          <w:lang w:eastAsia="ru-RU"/>
        </w:rPr>
        <w:t>ом</w:t>
      </w:r>
      <w:r w:rsidRPr="003968B2">
        <w:rPr>
          <w:rFonts w:ascii="Times New Roman" w:hAnsi="Times New Roman" w:cs="Times New Roman"/>
          <w:b/>
          <w:noProof/>
          <w:sz w:val="24"/>
          <w:szCs w:val="24"/>
          <w:lang w:eastAsia="ru-RU"/>
        </w:rPr>
        <w:t xml:space="preserve"> придворн</w:t>
      </w:r>
      <w:r w:rsidR="003968B2" w:rsidRPr="003968B2">
        <w:rPr>
          <w:rFonts w:ascii="Times New Roman" w:hAnsi="Times New Roman" w:cs="Times New Roman"/>
          <w:b/>
          <w:noProof/>
          <w:sz w:val="24"/>
          <w:szCs w:val="24"/>
          <w:lang w:eastAsia="ru-RU"/>
        </w:rPr>
        <w:t>ом</w:t>
      </w:r>
      <w:r w:rsidRPr="003968B2">
        <w:rPr>
          <w:rFonts w:ascii="Times New Roman" w:hAnsi="Times New Roman" w:cs="Times New Roman"/>
          <w:b/>
          <w:noProof/>
          <w:sz w:val="24"/>
          <w:szCs w:val="24"/>
          <w:lang w:eastAsia="ru-RU"/>
        </w:rPr>
        <w:t xml:space="preserve"> портрет</w:t>
      </w:r>
      <w:r w:rsidR="003968B2" w:rsidRPr="003968B2">
        <w:rPr>
          <w:rFonts w:ascii="Times New Roman" w:hAnsi="Times New Roman" w:cs="Times New Roman"/>
          <w:b/>
          <w:noProof/>
          <w:sz w:val="24"/>
          <w:szCs w:val="24"/>
          <w:lang w:eastAsia="ru-RU"/>
        </w:rPr>
        <w:t xml:space="preserve">е </w:t>
      </w:r>
      <w:r w:rsidRPr="003968B2">
        <w:rPr>
          <w:rFonts w:ascii="Times New Roman" w:hAnsi="Times New Roman" w:cs="Times New Roman"/>
          <w:b/>
          <w:noProof/>
          <w:sz w:val="24"/>
          <w:szCs w:val="24"/>
          <w:lang w:eastAsia="ru-RU"/>
        </w:rPr>
        <w:t>появилось новое, характерное именно для Веласкеса</w:t>
      </w:r>
    </w:p>
    <w:p w:rsidR="003968B2" w:rsidRDefault="00302BA0" w:rsidP="00EA651D">
      <w:pPr>
        <w:spacing w:after="0" w:line="360" w:lineRule="auto"/>
        <w:jc w:val="center"/>
        <w:rPr>
          <w:rFonts w:ascii="Times New Roman" w:hAnsi="Times New Roman" w:cs="Times New Roman"/>
          <w:b/>
          <w:noProof/>
          <w:sz w:val="24"/>
          <w:szCs w:val="24"/>
          <w:lang w:eastAsia="ru-RU"/>
        </w:rPr>
      </w:pPr>
      <w:r>
        <w:rPr>
          <w:noProof/>
          <w:lang w:eastAsia="ru-RU"/>
        </w:rPr>
        <w:lastRenderedPageBreak/>
        <w:drawing>
          <wp:inline distT="0" distB="0" distL="0" distR="0" wp14:anchorId="57E11F5A" wp14:editId="2921B2CD">
            <wp:extent cx="6641030" cy="4847572"/>
            <wp:effectExtent l="0" t="0" r="7620" b="0"/>
            <wp:docPr id="1033" name="Рисунок 1033" descr="Velázquez - El Triunfo de Baco o Los Borrachos (Museo del Prado, 162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lázquez - El Triunfo de Baco o Los Borrachos (Museo del Prado, 1628-29).jpg"/>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641053" cy="4847589"/>
                    </a:xfrm>
                    <a:prstGeom prst="rect">
                      <a:avLst/>
                    </a:prstGeom>
                    <a:noFill/>
                    <a:ln>
                      <a:noFill/>
                    </a:ln>
                  </pic:spPr>
                </pic:pic>
              </a:graphicData>
            </a:graphic>
          </wp:inline>
        </w:drawing>
      </w:r>
    </w:p>
    <w:p w:rsidR="003968B2" w:rsidRDefault="00302BA0" w:rsidP="00EA651D">
      <w:p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Триумф Вакха, или Пьяницы. </w:t>
      </w:r>
      <w:r w:rsidRPr="00302BA0">
        <w:rPr>
          <w:rFonts w:ascii="Times New Roman" w:hAnsi="Times New Roman" w:cs="Times New Roman"/>
          <w:b/>
          <w:noProof/>
          <w:sz w:val="24"/>
          <w:szCs w:val="24"/>
          <w:lang w:eastAsia="ru-RU"/>
        </w:rPr>
        <w:t>1628</w:t>
      </w:r>
      <w:r>
        <w:rPr>
          <w:rFonts w:ascii="Times New Roman" w:hAnsi="Times New Roman" w:cs="Times New Roman"/>
          <w:b/>
          <w:noProof/>
          <w:sz w:val="24"/>
          <w:szCs w:val="24"/>
          <w:lang w:eastAsia="ru-RU"/>
        </w:rPr>
        <w:t>-</w:t>
      </w:r>
      <w:r w:rsidRPr="00302BA0">
        <w:rPr>
          <w:rFonts w:ascii="Times New Roman" w:hAnsi="Times New Roman" w:cs="Times New Roman"/>
          <w:b/>
          <w:noProof/>
          <w:sz w:val="24"/>
          <w:szCs w:val="24"/>
          <w:lang w:eastAsia="ru-RU"/>
        </w:rPr>
        <w:t>1629</w:t>
      </w:r>
    </w:p>
    <w:p w:rsidR="003968B2" w:rsidRPr="00B105A2" w:rsidRDefault="00302BA0" w:rsidP="00B105A2">
      <w:pPr>
        <w:pStyle w:val="ad"/>
        <w:numPr>
          <w:ilvl w:val="0"/>
          <w:numId w:val="42"/>
        </w:numPr>
        <w:spacing w:after="0" w:line="360" w:lineRule="auto"/>
        <w:jc w:val="center"/>
        <w:rPr>
          <w:rFonts w:ascii="Times New Roman" w:hAnsi="Times New Roman" w:cs="Times New Roman"/>
          <w:b/>
          <w:noProof/>
          <w:color w:val="FF0000"/>
          <w:sz w:val="24"/>
          <w:szCs w:val="24"/>
          <w:lang w:eastAsia="ru-RU"/>
        </w:rPr>
      </w:pPr>
      <w:r w:rsidRPr="00B105A2">
        <w:rPr>
          <w:rFonts w:ascii="Times New Roman" w:hAnsi="Times New Roman" w:cs="Times New Roman"/>
          <w:b/>
          <w:noProof/>
          <w:color w:val="FF0000"/>
          <w:sz w:val="24"/>
          <w:szCs w:val="24"/>
          <w:lang w:eastAsia="ru-RU"/>
        </w:rPr>
        <w:t>Вершина раннего творческого периода</w:t>
      </w:r>
    </w:p>
    <w:p w:rsidR="00302BA0" w:rsidRPr="00B105A2" w:rsidRDefault="00EA651D" w:rsidP="00B105A2">
      <w:pPr>
        <w:pStyle w:val="ad"/>
        <w:numPr>
          <w:ilvl w:val="0"/>
          <w:numId w:val="42"/>
        </w:numPr>
        <w:spacing w:after="0" w:line="360" w:lineRule="auto"/>
        <w:jc w:val="center"/>
        <w:rPr>
          <w:rFonts w:ascii="Times New Roman" w:hAnsi="Times New Roman" w:cs="Times New Roman"/>
          <w:b/>
          <w:noProof/>
          <w:sz w:val="24"/>
          <w:szCs w:val="24"/>
          <w:lang w:eastAsia="ru-RU"/>
        </w:rPr>
      </w:pPr>
      <w:r w:rsidRPr="00B105A2">
        <w:rPr>
          <w:rFonts w:ascii="Times New Roman" w:hAnsi="Times New Roman" w:cs="Times New Roman"/>
          <w:b/>
          <w:noProof/>
          <w:sz w:val="24"/>
          <w:szCs w:val="24"/>
          <w:lang w:eastAsia="ru-RU"/>
        </w:rPr>
        <w:t>Образный замысел этого произведения смел и необычен</w:t>
      </w:r>
    </w:p>
    <w:p w:rsidR="00302BA0" w:rsidRPr="00B105A2" w:rsidRDefault="00302BA0" w:rsidP="00B105A2">
      <w:pPr>
        <w:pStyle w:val="ad"/>
        <w:numPr>
          <w:ilvl w:val="0"/>
          <w:numId w:val="42"/>
        </w:numPr>
        <w:spacing w:after="0" w:line="360" w:lineRule="auto"/>
        <w:jc w:val="center"/>
        <w:rPr>
          <w:rFonts w:ascii="Times New Roman" w:hAnsi="Times New Roman" w:cs="Times New Roman"/>
          <w:b/>
          <w:noProof/>
          <w:sz w:val="24"/>
          <w:szCs w:val="24"/>
          <w:lang w:eastAsia="ru-RU"/>
        </w:rPr>
      </w:pPr>
      <w:r w:rsidRPr="00B105A2">
        <w:rPr>
          <w:rFonts w:ascii="Times New Roman" w:hAnsi="Times New Roman" w:cs="Times New Roman"/>
          <w:b/>
          <w:noProof/>
          <w:sz w:val="24"/>
          <w:szCs w:val="24"/>
          <w:lang w:eastAsia="ru-RU"/>
        </w:rPr>
        <w:t>И</w:t>
      </w:r>
      <w:r w:rsidR="00EA651D" w:rsidRPr="00B105A2">
        <w:rPr>
          <w:rFonts w:ascii="Times New Roman" w:hAnsi="Times New Roman" w:cs="Times New Roman"/>
          <w:b/>
          <w:noProof/>
          <w:sz w:val="24"/>
          <w:szCs w:val="24"/>
          <w:lang w:eastAsia="ru-RU"/>
        </w:rPr>
        <w:t>зобра</w:t>
      </w:r>
      <w:r w:rsidRPr="00B105A2">
        <w:rPr>
          <w:rFonts w:ascii="Times New Roman" w:hAnsi="Times New Roman" w:cs="Times New Roman"/>
          <w:b/>
          <w:noProof/>
          <w:sz w:val="24"/>
          <w:szCs w:val="24"/>
          <w:lang w:eastAsia="ru-RU"/>
        </w:rPr>
        <w:t xml:space="preserve">жена </w:t>
      </w:r>
      <w:r w:rsidR="00EA651D" w:rsidRPr="00B105A2">
        <w:rPr>
          <w:rFonts w:ascii="Times New Roman" w:hAnsi="Times New Roman" w:cs="Times New Roman"/>
          <w:b/>
          <w:noProof/>
          <w:sz w:val="24"/>
          <w:szCs w:val="24"/>
          <w:lang w:eastAsia="ru-RU"/>
        </w:rPr>
        <w:t>пирушк</w:t>
      </w:r>
      <w:r w:rsidRPr="00B105A2">
        <w:rPr>
          <w:rFonts w:ascii="Times New Roman" w:hAnsi="Times New Roman" w:cs="Times New Roman"/>
          <w:b/>
          <w:noProof/>
          <w:sz w:val="24"/>
          <w:szCs w:val="24"/>
          <w:lang w:eastAsia="ru-RU"/>
        </w:rPr>
        <w:t>а</w:t>
      </w:r>
      <w:r w:rsidR="00EA651D" w:rsidRPr="00B105A2">
        <w:rPr>
          <w:rFonts w:ascii="Times New Roman" w:hAnsi="Times New Roman" w:cs="Times New Roman"/>
          <w:b/>
          <w:noProof/>
          <w:sz w:val="24"/>
          <w:szCs w:val="24"/>
          <w:lang w:eastAsia="ru-RU"/>
        </w:rPr>
        <w:t xml:space="preserve"> испанских бродяг в присутствии античного бога Вакха</w:t>
      </w:r>
    </w:p>
    <w:p w:rsidR="00302BA0" w:rsidRPr="00B105A2" w:rsidRDefault="00302BA0" w:rsidP="00B105A2">
      <w:pPr>
        <w:pStyle w:val="ad"/>
        <w:numPr>
          <w:ilvl w:val="0"/>
          <w:numId w:val="42"/>
        </w:numPr>
        <w:spacing w:after="0" w:line="360" w:lineRule="auto"/>
        <w:jc w:val="center"/>
        <w:rPr>
          <w:rFonts w:ascii="Times New Roman" w:hAnsi="Times New Roman" w:cs="Times New Roman"/>
          <w:b/>
          <w:noProof/>
          <w:sz w:val="24"/>
          <w:szCs w:val="24"/>
          <w:lang w:eastAsia="ru-RU"/>
        </w:rPr>
      </w:pPr>
      <w:r w:rsidRPr="00B105A2">
        <w:rPr>
          <w:rFonts w:ascii="Times New Roman" w:hAnsi="Times New Roman" w:cs="Times New Roman"/>
          <w:b/>
          <w:noProof/>
          <w:sz w:val="24"/>
          <w:szCs w:val="24"/>
          <w:lang w:eastAsia="ru-RU"/>
        </w:rPr>
        <w:t xml:space="preserve">Вакх </w:t>
      </w:r>
      <w:r w:rsidR="00EA651D" w:rsidRPr="00B105A2">
        <w:rPr>
          <w:rFonts w:ascii="Times New Roman" w:hAnsi="Times New Roman" w:cs="Times New Roman"/>
          <w:b/>
          <w:noProof/>
          <w:sz w:val="24"/>
          <w:szCs w:val="24"/>
          <w:lang w:eastAsia="ru-RU"/>
        </w:rPr>
        <w:t xml:space="preserve">венчает одного из них </w:t>
      </w:r>
      <w:r w:rsidRPr="00B105A2">
        <w:rPr>
          <w:rFonts w:ascii="Times New Roman" w:hAnsi="Times New Roman" w:cs="Times New Roman"/>
          <w:b/>
          <w:noProof/>
          <w:sz w:val="24"/>
          <w:szCs w:val="24"/>
          <w:lang w:eastAsia="ru-RU"/>
        </w:rPr>
        <w:t>-</w:t>
      </w:r>
      <w:r w:rsidR="00EA651D" w:rsidRPr="00B105A2">
        <w:rPr>
          <w:rFonts w:ascii="Times New Roman" w:hAnsi="Times New Roman" w:cs="Times New Roman"/>
          <w:b/>
          <w:noProof/>
          <w:sz w:val="24"/>
          <w:szCs w:val="24"/>
          <w:lang w:eastAsia="ru-RU"/>
        </w:rPr>
        <w:t xml:space="preserve"> возможно, принимаемого в компанию солдата </w:t>
      </w:r>
      <w:r w:rsidRPr="00B105A2">
        <w:rPr>
          <w:rFonts w:ascii="Times New Roman" w:hAnsi="Times New Roman" w:cs="Times New Roman"/>
          <w:b/>
          <w:noProof/>
          <w:sz w:val="24"/>
          <w:szCs w:val="24"/>
          <w:lang w:eastAsia="ru-RU"/>
        </w:rPr>
        <w:t>-</w:t>
      </w:r>
      <w:r w:rsidR="00EA651D" w:rsidRPr="00B105A2">
        <w:rPr>
          <w:rFonts w:ascii="Times New Roman" w:hAnsi="Times New Roman" w:cs="Times New Roman"/>
          <w:b/>
          <w:noProof/>
          <w:sz w:val="24"/>
          <w:szCs w:val="24"/>
          <w:lang w:eastAsia="ru-RU"/>
        </w:rPr>
        <w:t xml:space="preserve"> венком из виноградных листьев</w:t>
      </w:r>
    </w:p>
    <w:p w:rsidR="00302BA0" w:rsidRDefault="00AA29E3" w:rsidP="00EA651D">
      <w:pPr>
        <w:spacing w:after="0" w:line="360" w:lineRule="auto"/>
        <w:jc w:val="center"/>
        <w:rPr>
          <w:rFonts w:ascii="Times New Roman" w:hAnsi="Times New Roman" w:cs="Times New Roman"/>
          <w:b/>
          <w:noProof/>
          <w:sz w:val="24"/>
          <w:szCs w:val="24"/>
          <w:lang w:eastAsia="ru-RU"/>
        </w:rPr>
      </w:pPr>
      <w:r>
        <w:rPr>
          <w:noProof/>
          <w:lang w:eastAsia="ru-RU"/>
        </w:rPr>
        <w:lastRenderedPageBreak/>
        <w:drawing>
          <wp:inline distT="0" distB="0" distL="0" distR="0" wp14:anchorId="05FF30B0" wp14:editId="06B46E9A">
            <wp:extent cx="6227592" cy="4835347"/>
            <wp:effectExtent l="0" t="0" r="1905" b="3810"/>
            <wp:docPr id="1034" name="Рисунок 1034" descr="Velázquez - La Fragua de Vulcano (Museo del Prado, 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lázquez - La Fragua de Vulcano (Museo del Prado, 1630).jpg"/>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230411" cy="4837536"/>
                    </a:xfrm>
                    <a:prstGeom prst="rect">
                      <a:avLst/>
                    </a:prstGeom>
                    <a:noFill/>
                    <a:ln>
                      <a:noFill/>
                    </a:ln>
                  </pic:spPr>
                </pic:pic>
              </a:graphicData>
            </a:graphic>
          </wp:inline>
        </w:drawing>
      </w:r>
    </w:p>
    <w:p w:rsidR="00302BA0" w:rsidRDefault="00B105A2" w:rsidP="00EA651D">
      <w:pPr>
        <w:spacing w:after="0" w:line="360" w:lineRule="auto"/>
        <w:jc w:val="center"/>
        <w:rPr>
          <w:rFonts w:ascii="Times New Roman" w:hAnsi="Times New Roman" w:cs="Times New Roman"/>
          <w:b/>
          <w:iCs/>
          <w:noProof/>
          <w:sz w:val="24"/>
          <w:szCs w:val="24"/>
          <w:lang w:eastAsia="ru-RU"/>
        </w:rPr>
      </w:pPr>
      <w:r w:rsidRPr="00B105A2">
        <w:rPr>
          <w:rFonts w:ascii="Times New Roman" w:hAnsi="Times New Roman" w:cs="Times New Roman"/>
          <w:b/>
          <w:iCs/>
          <w:noProof/>
          <w:sz w:val="24"/>
          <w:szCs w:val="24"/>
          <w:lang w:eastAsia="ru-RU"/>
        </w:rPr>
        <w:t>Кузница Вулкана</w:t>
      </w:r>
      <w:r w:rsidR="00AA29E3">
        <w:rPr>
          <w:rFonts w:ascii="Times New Roman" w:hAnsi="Times New Roman" w:cs="Times New Roman"/>
          <w:b/>
          <w:iCs/>
          <w:noProof/>
          <w:sz w:val="24"/>
          <w:szCs w:val="24"/>
          <w:lang w:eastAsia="ru-RU"/>
        </w:rPr>
        <w:t xml:space="preserve"> (Аполлон в кузнеце Вулкана)</w:t>
      </w:r>
      <w:r w:rsidR="00AA29E3">
        <w:rPr>
          <w:rStyle w:val="ac"/>
          <w:rFonts w:ascii="Times New Roman" w:hAnsi="Times New Roman" w:cs="Times New Roman"/>
          <w:b/>
          <w:iCs/>
          <w:noProof/>
          <w:sz w:val="24"/>
          <w:szCs w:val="24"/>
          <w:lang w:eastAsia="ru-RU"/>
        </w:rPr>
        <w:footnoteReference w:id="10"/>
      </w:r>
      <w:r>
        <w:rPr>
          <w:rFonts w:ascii="Times New Roman" w:hAnsi="Times New Roman" w:cs="Times New Roman"/>
          <w:b/>
          <w:iCs/>
          <w:noProof/>
          <w:sz w:val="24"/>
          <w:szCs w:val="24"/>
          <w:lang w:eastAsia="ru-RU"/>
        </w:rPr>
        <w:t>. Ок. 1630</w:t>
      </w:r>
    </w:p>
    <w:p w:rsidR="00113AB0" w:rsidRPr="00B105A2" w:rsidRDefault="00113AB0" w:rsidP="00EA651D">
      <w:p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В</w:t>
      </w:r>
      <w:r w:rsidRPr="00113AB0">
        <w:rPr>
          <w:rFonts w:ascii="Times New Roman" w:hAnsi="Times New Roman" w:cs="Times New Roman"/>
          <w:b/>
          <w:noProof/>
          <w:sz w:val="24"/>
          <w:szCs w:val="24"/>
          <w:lang w:eastAsia="ru-RU"/>
        </w:rPr>
        <w:t xml:space="preserve"> 1629 г. посе</w:t>
      </w:r>
      <w:r>
        <w:rPr>
          <w:rFonts w:ascii="Times New Roman" w:hAnsi="Times New Roman" w:cs="Times New Roman"/>
          <w:b/>
          <w:noProof/>
          <w:sz w:val="24"/>
          <w:szCs w:val="24"/>
          <w:lang w:eastAsia="ru-RU"/>
        </w:rPr>
        <w:t>щает</w:t>
      </w:r>
      <w:r w:rsidRPr="00113AB0">
        <w:rPr>
          <w:rFonts w:ascii="Times New Roman" w:hAnsi="Times New Roman" w:cs="Times New Roman"/>
          <w:b/>
          <w:noProof/>
          <w:sz w:val="24"/>
          <w:szCs w:val="24"/>
          <w:lang w:eastAsia="ru-RU"/>
        </w:rPr>
        <w:t xml:space="preserve"> Геную, Венецию, Рим и Неаполь</w:t>
      </w:r>
    </w:p>
    <w:p w:rsidR="00113AB0" w:rsidRPr="00113AB0" w:rsidRDefault="00113AB0" w:rsidP="00EA651D">
      <w:pPr>
        <w:spacing w:after="0" w:line="360" w:lineRule="auto"/>
        <w:jc w:val="center"/>
        <w:rPr>
          <w:rFonts w:ascii="Times New Roman" w:hAnsi="Times New Roman" w:cs="Times New Roman"/>
          <w:b/>
          <w:noProof/>
          <w:color w:val="FF0000"/>
          <w:sz w:val="24"/>
          <w:szCs w:val="24"/>
          <w:lang w:eastAsia="ru-RU"/>
        </w:rPr>
      </w:pPr>
      <w:r w:rsidRPr="00113AB0">
        <w:rPr>
          <w:rFonts w:ascii="Times New Roman" w:hAnsi="Times New Roman" w:cs="Times New Roman"/>
          <w:b/>
          <w:noProof/>
          <w:color w:val="FF0000"/>
          <w:sz w:val="24"/>
          <w:szCs w:val="24"/>
          <w:lang w:eastAsia="ru-RU"/>
        </w:rPr>
        <w:t>«Кузница Вулкана» интересна с точки зрения развития живописного метода Веласкес</w:t>
      </w:r>
      <w:r w:rsidR="00B37038">
        <w:rPr>
          <w:rFonts w:ascii="Times New Roman" w:hAnsi="Times New Roman" w:cs="Times New Roman"/>
          <w:b/>
          <w:noProof/>
          <w:color w:val="FF0000"/>
          <w:sz w:val="24"/>
          <w:szCs w:val="24"/>
          <w:lang w:eastAsia="ru-RU"/>
        </w:rPr>
        <w:t>а</w:t>
      </w:r>
    </w:p>
    <w:p w:rsidR="00113AB0" w:rsidRDefault="00113AB0" w:rsidP="00113AB0">
      <w:pPr>
        <w:spacing w:after="0" w:line="360" w:lineRule="auto"/>
        <w:jc w:val="center"/>
        <w:rPr>
          <w:rFonts w:ascii="Times New Roman" w:hAnsi="Times New Roman" w:cs="Times New Roman"/>
          <w:b/>
          <w:noProof/>
          <w:sz w:val="24"/>
          <w:szCs w:val="24"/>
          <w:lang w:eastAsia="ru-RU"/>
        </w:rPr>
      </w:pPr>
      <w:r>
        <w:rPr>
          <w:noProof/>
          <w:lang w:eastAsia="ru-RU"/>
        </w:rPr>
        <w:lastRenderedPageBreak/>
        <w:drawing>
          <wp:inline distT="0" distB="0" distL="0" distR="0" wp14:anchorId="5E306B06" wp14:editId="22D6E4FA">
            <wp:extent cx="4647303" cy="3796589"/>
            <wp:effectExtent l="0" t="0" r="1270" b="0"/>
            <wp:docPr id="1036" name="Рисунок 1036" descr="https://upload.wikimedia.org/wikipedia/commons/thumb/4/45/Titian_%28Tiziano_Vecellio%29_%28Italian_-_Venus_and_Adonis_-_Google_Art_Project.jpg/1024px-Titian_%28Tiziano_Vecellio%29_%28Italian_-_Venus_and_Adonis_-_Google_Art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4/45/Titian_%28Tiziano_Vecellio%29_%28Italian_-_Venus_and_Adonis_-_Google_Art_Project.jpg/1024px-Titian_%28Tiziano_Vecellio%29_%28Italian_-_Venus_and_Adonis_-_Google_Art_Project.jpg"/>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647125" cy="3796444"/>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r w:rsidR="005D2E80">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Pr>
          <w:noProof/>
          <w:lang w:eastAsia="ru-RU"/>
        </w:rPr>
        <w:drawing>
          <wp:inline distT="0" distB="0" distL="0" distR="0" wp14:anchorId="4771B0D0" wp14:editId="6F98EAC2">
            <wp:extent cx="4880320" cy="3789273"/>
            <wp:effectExtent l="0" t="0" r="0" b="1905"/>
            <wp:docPr id="1035" name="Рисунок 1035" descr="Velázquez - La Fragua de Vulcano (Museo del Prado, 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lázquez - La Fragua de Vulcano (Museo del Prado, 1630).jpg"/>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884544" cy="3792553"/>
                    </a:xfrm>
                    <a:prstGeom prst="rect">
                      <a:avLst/>
                    </a:prstGeom>
                    <a:noFill/>
                    <a:ln>
                      <a:noFill/>
                    </a:ln>
                  </pic:spPr>
                </pic:pic>
              </a:graphicData>
            </a:graphic>
          </wp:inline>
        </w:drawing>
      </w:r>
    </w:p>
    <w:p w:rsidR="00557252" w:rsidRDefault="005D2E80" w:rsidP="00113AB0">
      <w:pPr>
        <w:spacing w:after="0" w:line="360" w:lineRule="auto"/>
        <w:jc w:val="both"/>
        <w:rPr>
          <w:rFonts w:ascii="Times New Roman" w:hAnsi="Times New Roman" w:cs="Times New Roman"/>
          <w:b/>
          <w:iCs/>
          <w:noProof/>
          <w:sz w:val="24"/>
          <w:szCs w:val="24"/>
          <w:lang w:eastAsia="ru-RU"/>
        </w:rPr>
      </w:pPr>
      <w:r>
        <w:rPr>
          <w:rFonts w:ascii="Times New Roman" w:hAnsi="Times New Roman" w:cs="Times New Roman"/>
          <w:b/>
          <w:iCs/>
          <w:noProof/>
          <w:sz w:val="24"/>
          <w:szCs w:val="24"/>
          <w:lang w:eastAsia="ru-RU"/>
        </w:rPr>
        <w:t xml:space="preserve">                                </w:t>
      </w:r>
      <w:r w:rsidR="00113AB0">
        <w:rPr>
          <w:rFonts w:ascii="Times New Roman" w:hAnsi="Times New Roman" w:cs="Times New Roman"/>
          <w:b/>
          <w:iCs/>
          <w:noProof/>
          <w:sz w:val="24"/>
          <w:szCs w:val="24"/>
          <w:lang w:eastAsia="ru-RU"/>
        </w:rPr>
        <w:t>Тициан. Венера и Адонис. О</w:t>
      </w:r>
      <w:r w:rsidR="00113AB0" w:rsidRPr="00113AB0">
        <w:rPr>
          <w:rFonts w:ascii="Times New Roman" w:hAnsi="Times New Roman" w:cs="Times New Roman"/>
          <w:b/>
          <w:iCs/>
          <w:noProof/>
          <w:sz w:val="24"/>
          <w:szCs w:val="24"/>
          <w:lang w:eastAsia="ru-RU"/>
        </w:rPr>
        <w:t>к</w:t>
      </w:r>
      <w:r w:rsidR="00113AB0">
        <w:rPr>
          <w:rFonts w:ascii="Times New Roman" w:hAnsi="Times New Roman" w:cs="Times New Roman"/>
          <w:b/>
          <w:iCs/>
          <w:noProof/>
          <w:sz w:val="24"/>
          <w:szCs w:val="24"/>
          <w:lang w:eastAsia="ru-RU"/>
        </w:rPr>
        <w:t>.</w:t>
      </w:r>
      <w:r w:rsidR="00113AB0" w:rsidRPr="00113AB0">
        <w:rPr>
          <w:rFonts w:ascii="Times New Roman" w:hAnsi="Times New Roman" w:cs="Times New Roman"/>
          <w:b/>
          <w:iCs/>
          <w:noProof/>
          <w:sz w:val="24"/>
          <w:szCs w:val="24"/>
          <w:lang w:eastAsia="ru-RU"/>
        </w:rPr>
        <w:t xml:space="preserve"> 1553</w:t>
      </w:r>
      <w:r>
        <w:rPr>
          <w:rFonts w:ascii="Times New Roman" w:hAnsi="Times New Roman" w:cs="Times New Roman"/>
          <w:b/>
          <w:iCs/>
          <w:noProof/>
          <w:sz w:val="24"/>
          <w:szCs w:val="24"/>
          <w:lang w:eastAsia="ru-RU"/>
        </w:rPr>
        <w:t xml:space="preserve">                                     </w:t>
      </w:r>
      <w:r w:rsidR="00113AB0">
        <w:rPr>
          <w:rFonts w:ascii="Times New Roman" w:hAnsi="Times New Roman" w:cs="Times New Roman"/>
          <w:b/>
          <w:iCs/>
          <w:noProof/>
          <w:sz w:val="24"/>
          <w:szCs w:val="24"/>
          <w:lang w:eastAsia="ru-RU"/>
        </w:rPr>
        <w:t xml:space="preserve">Веласкес. </w:t>
      </w:r>
      <w:r w:rsidR="00113AB0" w:rsidRPr="00B105A2">
        <w:rPr>
          <w:rFonts w:ascii="Times New Roman" w:hAnsi="Times New Roman" w:cs="Times New Roman"/>
          <w:b/>
          <w:iCs/>
          <w:noProof/>
          <w:sz w:val="24"/>
          <w:szCs w:val="24"/>
          <w:lang w:eastAsia="ru-RU"/>
        </w:rPr>
        <w:t>Кузница Вулкана</w:t>
      </w:r>
      <w:r w:rsidR="00113AB0">
        <w:rPr>
          <w:rFonts w:ascii="Times New Roman" w:hAnsi="Times New Roman" w:cs="Times New Roman"/>
          <w:b/>
          <w:iCs/>
          <w:noProof/>
          <w:sz w:val="24"/>
          <w:szCs w:val="24"/>
          <w:lang w:eastAsia="ru-RU"/>
        </w:rPr>
        <w:t xml:space="preserve"> (Аполлон в кузнеце Вулкана). Ок. 1630</w:t>
      </w:r>
    </w:p>
    <w:p w:rsidR="00113AB0" w:rsidRPr="005D2E80" w:rsidRDefault="00113AB0" w:rsidP="00EA651D">
      <w:pPr>
        <w:spacing w:after="0" w:line="360" w:lineRule="auto"/>
        <w:jc w:val="center"/>
        <w:rPr>
          <w:rFonts w:ascii="Times New Roman" w:hAnsi="Times New Roman" w:cs="Times New Roman"/>
          <w:b/>
          <w:noProof/>
          <w:color w:val="FF0000"/>
          <w:sz w:val="24"/>
          <w:szCs w:val="24"/>
          <w:lang w:eastAsia="ru-RU"/>
        </w:rPr>
      </w:pPr>
      <w:r w:rsidRPr="005D2E80">
        <w:rPr>
          <w:rFonts w:ascii="Times New Roman" w:hAnsi="Times New Roman" w:cs="Times New Roman"/>
          <w:b/>
          <w:noProof/>
          <w:color w:val="FF0000"/>
          <w:sz w:val="24"/>
          <w:szCs w:val="24"/>
          <w:lang w:eastAsia="ru-RU"/>
        </w:rPr>
        <w:t xml:space="preserve">Особенности колорита наглядно воспринимаются в сопоставлении с живописью венецианских мастеров </w:t>
      </w:r>
      <w:r w:rsidRPr="005D2E80">
        <w:rPr>
          <w:rFonts w:ascii="Times New Roman" w:hAnsi="Times New Roman" w:cs="Times New Roman"/>
          <w:b/>
          <w:noProof/>
          <w:color w:val="FF0000"/>
          <w:sz w:val="24"/>
          <w:szCs w:val="24"/>
          <w:lang w:val="en-US" w:eastAsia="ru-RU"/>
        </w:rPr>
        <w:t>XVI</w:t>
      </w:r>
      <w:r w:rsidRPr="005D2E80">
        <w:rPr>
          <w:rFonts w:ascii="Times New Roman" w:hAnsi="Times New Roman" w:cs="Times New Roman"/>
          <w:b/>
          <w:noProof/>
          <w:color w:val="FF0000"/>
          <w:sz w:val="24"/>
          <w:szCs w:val="24"/>
          <w:lang w:eastAsia="ru-RU"/>
        </w:rPr>
        <w:t xml:space="preserve"> в.</w:t>
      </w:r>
    </w:p>
    <w:p w:rsidR="00113AB0" w:rsidRPr="00113AB0" w:rsidRDefault="005D2E80" w:rsidP="00113AB0">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w:t>
      </w:r>
      <w:r w:rsidR="00113AB0" w:rsidRPr="00557252">
        <w:rPr>
          <w:rFonts w:ascii="Times New Roman" w:hAnsi="Times New Roman" w:cs="Times New Roman"/>
          <w:b/>
          <w:noProof/>
          <w:color w:val="002060"/>
          <w:sz w:val="24"/>
          <w:szCs w:val="24"/>
          <w:u w:val="single"/>
          <w:lang w:eastAsia="ru-RU"/>
        </w:rPr>
        <w:t xml:space="preserve">Венецианская живопись </w:t>
      </w:r>
      <w:r w:rsidR="00113AB0" w:rsidRPr="00557252">
        <w:rPr>
          <w:rFonts w:ascii="Times New Roman" w:hAnsi="Times New Roman" w:cs="Times New Roman"/>
          <w:b/>
          <w:noProof/>
          <w:color w:val="002060"/>
          <w:sz w:val="24"/>
          <w:szCs w:val="24"/>
          <w:u w:val="single"/>
          <w:lang w:val="en-US" w:eastAsia="ru-RU"/>
        </w:rPr>
        <w:t>XVI</w:t>
      </w:r>
      <w:r w:rsidR="00113AB0" w:rsidRPr="00557252">
        <w:rPr>
          <w:rFonts w:ascii="Times New Roman" w:hAnsi="Times New Roman" w:cs="Times New Roman"/>
          <w:b/>
          <w:noProof/>
          <w:color w:val="002060"/>
          <w:sz w:val="24"/>
          <w:szCs w:val="24"/>
          <w:u w:val="single"/>
          <w:lang w:eastAsia="ru-RU"/>
        </w:rPr>
        <w:t xml:space="preserve"> века</w:t>
      </w:r>
      <w:r w:rsidR="00113AB0">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sidR="00113AB0" w:rsidRPr="00557252">
        <w:rPr>
          <w:rFonts w:ascii="Times New Roman" w:hAnsi="Times New Roman" w:cs="Times New Roman"/>
          <w:b/>
          <w:noProof/>
          <w:color w:val="FF0000"/>
          <w:sz w:val="24"/>
          <w:szCs w:val="24"/>
          <w:u w:val="single"/>
          <w:lang w:eastAsia="ru-RU"/>
        </w:rPr>
        <w:t xml:space="preserve">Испанская живопись </w:t>
      </w:r>
      <w:r w:rsidR="00113AB0" w:rsidRPr="00557252">
        <w:rPr>
          <w:rFonts w:ascii="Times New Roman" w:hAnsi="Times New Roman" w:cs="Times New Roman"/>
          <w:b/>
          <w:noProof/>
          <w:color w:val="FF0000"/>
          <w:sz w:val="24"/>
          <w:szCs w:val="24"/>
          <w:u w:val="single"/>
          <w:lang w:val="en-US" w:eastAsia="ru-RU"/>
        </w:rPr>
        <w:t>XVII</w:t>
      </w:r>
      <w:r w:rsidR="00113AB0" w:rsidRPr="00557252">
        <w:rPr>
          <w:rFonts w:ascii="Times New Roman" w:hAnsi="Times New Roman" w:cs="Times New Roman"/>
          <w:b/>
          <w:noProof/>
          <w:color w:val="FF0000"/>
          <w:sz w:val="24"/>
          <w:szCs w:val="24"/>
          <w:u w:val="single"/>
          <w:lang w:eastAsia="ru-RU"/>
        </w:rPr>
        <w:t xml:space="preserve"> века</w:t>
      </w:r>
    </w:p>
    <w:p w:rsidR="005D2E80" w:rsidRDefault="005D2E80" w:rsidP="005D2E80">
      <w:pPr>
        <w:spacing w:after="0" w:line="360" w:lineRule="auto"/>
        <w:jc w:val="right"/>
        <w:rPr>
          <w:rFonts w:ascii="Times New Roman" w:hAnsi="Times New Roman" w:cs="Times New Roman"/>
          <w:i/>
          <w:noProof/>
          <w:sz w:val="16"/>
          <w:szCs w:val="16"/>
          <w:lang w:eastAsia="ru-RU"/>
        </w:rPr>
      </w:pPr>
    </w:p>
    <w:p w:rsidR="005D2E80" w:rsidRDefault="005D2E80" w:rsidP="005D2E80">
      <w:pPr>
        <w:spacing w:after="0" w:line="360" w:lineRule="auto"/>
        <w:jc w:val="right"/>
        <w:rPr>
          <w:rFonts w:ascii="Times New Roman" w:hAnsi="Times New Roman" w:cs="Times New Roman"/>
          <w:i/>
          <w:noProof/>
          <w:sz w:val="16"/>
          <w:szCs w:val="16"/>
          <w:lang w:eastAsia="ru-RU"/>
        </w:rPr>
      </w:pPr>
    </w:p>
    <w:p w:rsidR="005D2E80" w:rsidRDefault="005D2E80" w:rsidP="005D2E80">
      <w:pPr>
        <w:spacing w:after="0" w:line="360" w:lineRule="auto"/>
        <w:jc w:val="right"/>
        <w:rPr>
          <w:rFonts w:ascii="Times New Roman" w:hAnsi="Times New Roman" w:cs="Times New Roman"/>
          <w:i/>
          <w:noProof/>
          <w:sz w:val="16"/>
          <w:szCs w:val="16"/>
          <w:lang w:eastAsia="ru-RU"/>
        </w:rPr>
      </w:pPr>
    </w:p>
    <w:p w:rsidR="00C23583" w:rsidRPr="0091753C" w:rsidRDefault="0091753C" w:rsidP="00C23583">
      <w:pPr>
        <w:spacing w:after="0" w:line="360" w:lineRule="auto"/>
        <w:jc w:val="center"/>
        <w:rPr>
          <w:rFonts w:ascii="Times New Roman" w:hAnsi="Times New Roman" w:cs="Times New Roman"/>
          <w:b/>
          <w:noProof/>
          <w:sz w:val="24"/>
          <w:szCs w:val="24"/>
          <w:lang w:eastAsia="ru-RU"/>
        </w:rPr>
      </w:pPr>
      <w:r w:rsidRPr="0091753C">
        <w:rPr>
          <w:rFonts w:ascii="Times New Roman" w:hAnsi="Times New Roman" w:cs="Times New Roman"/>
          <w:b/>
          <w:noProof/>
          <w:sz w:val="24"/>
          <w:szCs w:val="24"/>
          <w:lang w:eastAsia="ru-RU"/>
        </w:rPr>
        <w:lastRenderedPageBreak/>
        <w:drawing>
          <wp:inline distT="0" distB="0" distL="0" distR="0" wp14:anchorId="61CB0A0C" wp14:editId="454D638C">
            <wp:extent cx="5050889" cy="3686861"/>
            <wp:effectExtent l="0" t="0" r="0" b="8890"/>
            <wp:docPr id="1042" name="Рисунок 1042" descr="Velázquez - El Triunfo de Baco o Los Borrachos (Museo del Prado, 162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lázquez - El Triunfo de Baco o Los Borrachos (Museo del Prado, 1628-29).jpg"/>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058290" cy="3692264"/>
                    </a:xfrm>
                    <a:prstGeom prst="rect">
                      <a:avLst/>
                    </a:prstGeom>
                    <a:noFill/>
                    <a:ln>
                      <a:noFill/>
                    </a:ln>
                  </pic:spPr>
                </pic:pic>
              </a:graphicData>
            </a:graphic>
          </wp:inline>
        </w:drawing>
      </w:r>
      <w:r w:rsidR="00C23583">
        <w:rPr>
          <w:noProof/>
          <w:lang w:eastAsia="ru-RU"/>
        </w:rPr>
        <w:t xml:space="preserve">            </w:t>
      </w:r>
      <w:r w:rsidR="007245A5">
        <w:rPr>
          <w:noProof/>
          <w:lang w:eastAsia="ru-RU"/>
        </w:rPr>
        <w:drawing>
          <wp:inline distT="0" distB="0" distL="0" distR="0" wp14:anchorId="44F0CEFF" wp14:editId="6541DE02">
            <wp:extent cx="4476902" cy="3690908"/>
            <wp:effectExtent l="0" t="0" r="0" b="5080"/>
            <wp:docPr id="1037" name="Рисунок 1037" descr="Velazquez-The Surrender of Br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lazquez-The Surrender of Breda.jpg"/>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89672" cy="3701436"/>
                    </a:xfrm>
                    <a:prstGeom prst="rect">
                      <a:avLst/>
                    </a:prstGeom>
                    <a:noFill/>
                    <a:ln>
                      <a:noFill/>
                    </a:ln>
                  </pic:spPr>
                </pic:pic>
              </a:graphicData>
            </a:graphic>
          </wp:inline>
        </w:drawing>
      </w:r>
      <w:r w:rsidR="00E75636">
        <w:rPr>
          <w:rFonts w:ascii="Times New Roman" w:hAnsi="Times New Roman" w:cs="Times New Roman"/>
          <w:b/>
          <w:noProof/>
          <w:sz w:val="24"/>
          <w:szCs w:val="24"/>
          <w:lang w:eastAsia="ru-RU"/>
        </w:rPr>
        <w:t xml:space="preserve">       </w:t>
      </w:r>
    </w:p>
    <w:p w:rsidR="00C23583" w:rsidRDefault="00C23583" w:rsidP="00C23583">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w:t>
      </w:r>
      <w:r w:rsidRPr="0091753C">
        <w:rPr>
          <w:rFonts w:ascii="Times New Roman" w:hAnsi="Times New Roman" w:cs="Times New Roman"/>
          <w:b/>
          <w:noProof/>
          <w:sz w:val="24"/>
          <w:szCs w:val="24"/>
          <w:lang w:eastAsia="ru-RU"/>
        </w:rPr>
        <w:t>Триумф Вакха, или Пьяницы. 1628-1629</w:t>
      </w:r>
      <w:r>
        <w:rPr>
          <w:rFonts w:ascii="Times New Roman" w:hAnsi="Times New Roman" w:cs="Times New Roman"/>
          <w:b/>
          <w:noProof/>
          <w:sz w:val="24"/>
          <w:szCs w:val="24"/>
          <w:lang w:eastAsia="ru-RU"/>
        </w:rPr>
        <w:t xml:space="preserve">                                                                            </w:t>
      </w:r>
      <w:r w:rsidRPr="00C23583">
        <w:rPr>
          <w:rFonts w:ascii="Times New Roman" w:hAnsi="Times New Roman" w:cs="Times New Roman"/>
          <w:b/>
          <w:noProof/>
          <w:sz w:val="24"/>
          <w:szCs w:val="24"/>
          <w:lang w:eastAsia="ru-RU"/>
        </w:rPr>
        <w:t xml:space="preserve"> </w:t>
      </w:r>
      <w:r w:rsidRPr="007245A5">
        <w:rPr>
          <w:rFonts w:ascii="Times New Roman" w:hAnsi="Times New Roman" w:cs="Times New Roman"/>
          <w:b/>
          <w:noProof/>
          <w:sz w:val="24"/>
          <w:szCs w:val="24"/>
          <w:lang w:eastAsia="ru-RU"/>
        </w:rPr>
        <w:t>Сдача Бреды. 1634-1635</w:t>
      </w:r>
    </w:p>
    <w:p w:rsidR="00C23583" w:rsidRPr="0091753C" w:rsidRDefault="00C23583" w:rsidP="00C23583">
      <w:pPr>
        <w:spacing w:after="0" w:line="360" w:lineRule="auto"/>
        <w:jc w:val="both"/>
        <w:rPr>
          <w:rFonts w:ascii="Times New Roman" w:hAnsi="Times New Roman" w:cs="Times New Roman"/>
          <w:b/>
          <w:noProof/>
          <w:sz w:val="24"/>
          <w:szCs w:val="24"/>
          <w:lang w:eastAsia="ru-RU"/>
        </w:rPr>
      </w:pPr>
    </w:p>
    <w:p w:rsidR="00C23583" w:rsidRPr="00E75636" w:rsidRDefault="00C23583" w:rsidP="00C23583">
      <w:pPr>
        <w:spacing w:after="0" w:line="360" w:lineRule="auto"/>
        <w:jc w:val="both"/>
        <w:rPr>
          <w:rFonts w:ascii="Times New Roman" w:hAnsi="Times New Roman" w:cs="Times New Roman"/>
          <w:b/>
          <w:noProof/>
          <w:color w:val="FF0000"/>
          <w:sz w:val="24"/>
          <w:szCs w:val="24"/>
          <w:lang w:eastAsia="ru-RU"/>
        </w:rPr>
      </w:pPr>
      <w:r>
        <w:rPr>
          <w:rFonts w:ascii="Times New Roman" w:hAnsi="Times New Roman" w:cs="Times New Roman"/>
          <w:b/>
          <w:noProof/>
          <w:color w:val="002060"/>
          <w:sz w:val="24"/>
          <w:szCs w:val="24"/>
          <w:lang w:eastAsia="ru-RU"/>
        </w:rPr>
        <w:t xml:space="preserve">                                </w:t>
      </w:r>
      <w:r w:rsidRPr="00C23583">
        <w:rPr>
          <w:rFonts w:ascii="Times New Roman" w:hAnsi="Times New Roman" w:cs="Times New Roman"/>
          <w:b/>
          <w:noProof/>
          <w:color w:val="002060"/>
          <w:sz w:val="24"/>
          <w:szCs w:val="24"/>
          <w:lang w:eastAsia="ru-RU"/>
        </w:rPr>
        <w:t>Вершина раннего творческого периода</w:t>
      </w:r>
      <w:r w:rsidRPr="00C23583">
        <w:rPr>
          <w:rFonts w:ascii="Times New Roman" w:hAnsi="Times New Roman" w:cs="Times New Roman"/>
          <w:b/>
          <w:noProof/>
          <w:color w:val="FF0000"/>
          <w:sz w:val="24"/>
          <w:szCs w:val="24"/>
          <w:lang w:eastAsia="ru-RU"/>
        </w:rPr>
        <w:t xml:space="preserve"> </w:t>
      </w:r>
      <w:r>
        <w:rPr>
          <w:rFonts w:ascii="Times New Roman" w:hAnsi="Times New Roman" w:cs="Times New Roman"/>
          <w:b/>
          <w:noProof/>
          <w:color w:val="FF0000"/>
          <w:sz w:val="24"/>
          <w:szCs w:val="24"/>
          <w:lang w:eastAsia="ru-RU"/>
        </w:rPr>
        <w:t xml:space="preserve">                                                                    </w:t>
      </w:r>
      <w:r w:rsidRPr="00E75636">
        <w:rPr>
          <w:rFonts w:ascii="Times New Roman" w:hAnsi="Times New Roman" w:cs="Times New Roman"/>
          <w:b/>
          <w:noProof/>
          <w:color w:val="FF0000"/>
          <w:sz w:val="24"/>
          <w:szCs w:val="24"/>
          <w:lang w:eastAsia="ru-RU"/>
        </w:rPr>
        <w:t>Пр</w:t>
      </w:r>
      <w:r w:rsidRPr="00753ABF">
        <w:rPr>
          <w:rFonts w:ascii="Times New Roman" w:hAnsi="Times New Roman" w:cs="Times New Roman"/>
          <w:b/>
          <w:noProof/>
          <w:color w:val="FF0000"/>
          <w:sz w:val="24"/>
          <w:szCs w:val="24"/>
          <w:lang w:eastAsia="ru-RU"/>
        </w:rPr>
        <w:t>имер зрелого искусства Веласкеса</w:t>
      </w:r>
    </w:p>
    <w:p w:rsidR="00C23583" w:rsidRPr="0091753C" w:rsidRDefault="00C23583" w:rsidP="00C23583">
      <w:pPr>
        <w:spacing w:after="0" w:line="360" w:lineRule="auto"/>
        <w:jc w:val="both"/>
        <w:rPr>
          <w:rFonts w:ascii="Times New Roman" w:hAnsi="Times New Roman" w:cs="Times New Roman"/>
          <w:b/>
          <w:noProof/>
          <w:sz w:val="24"/>
          <w:szCs w:val="24"/>
          <w:lang w:eastAsia="ru-RU"/>
        </w:rPr>
      </w:pPr>
    </w:p>
    <w:p w:rsidR="00753ABF" w:rsidRDefault="00753ABF" w:rsidP="007245A5">
      <w:pPr>
        <w:spacing w:after="0" w:line="360" w:lineRule="auto"/>
        <w:jc w:val="center"/>
        <w:rPr>
          <w:rFonts w:ascii="Times New Roman" w:hAnsi="Times New Roman" w:cs="Times New Roman"/>
          <w:b/>
          <w:noProof/>
          <w:sz w:val="24"/>
          <w:szCs w:val="24"/>
          <w:lang w:eastAsia="ru-RU"/>
        </w:rPr>
      </w:pPr>
    </w:p>
    <w:p w:rsidR="00753ABF" w:rsidRDefault="00753ABF" w:rsidP="007245A5">
      <w:pPr>
        <w:spacing w:after="0" w:line="360" w:lineRule="auto"/>
        <w:jc w:val="center"/>
        <w:rPr>
          <w:rFonts w:ascii="Times New Roman" w:hAnsi="Times New Roman" w:cs="Times New Roman"/>
          <w:b/>
          <w:noProof/>
          <w:sz w:val="24"/>
          <w:szCs w:val="24"/>
          <w:lang w:eastAsia="ru-RU"/>
        </w:rPr>
      </w:pPr>
    </w:p>
    <w:p w:rsidR="00753ABF" w:rsidRDefault="00753ABF" w:rsidP="007245A5">
      <w:pPr>
        <w:spacing w:after="0" w:line="360" w:lineRule="auto"/>
        <w:jc w:val="center"/>
        <w:rPr>
          <w:rFonts w:ascii="Times New Roman" w:hAnsi="Times New Roman" w:cs="Times New Roman"/>
          <w:b/>
          <w:noProof/>
          <w:sz w:val="24"/>
          <w:szCs w:val="24"/>
          <w:lang w:eastAsia="ru-RU"/>
        </w:rPr>
      </w:pPr>
    </w:p>
    <w:p w:rsidR="00753ABF" w:rsidRDefault="00753ABF" w:rsidP="007245A5">
      <w:pPr>
        <w:spacing w:after="0" w:line="360" w:lineRule="auto"/>
        <w:jc w:val="center"/>
        <w:rPr>
          <w:rFonts w:ascii="Times New Roman" w:hAnsi="Times New Roman" w:cs="Times New Roman"/>
          <w:b/>
          <w:noProof/>
          <w:sz w:val="24"/>
          <w:szCs w:val="24"/>
          <w:lang w:eastAsia="ru-RU"/>
        </w:rPr>
      </w:pPr>
    </w:p>
    <w:p w:rsidR="00753ABF" w:rsidRDefault="00753ABF" w:rsidP="007245A5">
      <w:pPr>
        <w:spacing w:after="0" w:line="360" w:lineRule="auto"/>
        <w:jc w:val="center"/>
        <w:rPr>
          <w:rFonts w:ascii="Times New Roman" w:hAnsi="Times New Roman" w:cs="Times New Roman"/>
          <w:b/>
          <w:noProof/>
          <w:sz w:val="24"/>
          <w:szCs w:val="24"/>
          <w:lang w:eastAsia="ru-RU"/>
        </w:rPr>
      </w:pPr>
    </w:p>
    <w:p w:rsidR="00753ABF" w:rsidRDefault="00753ABF" w:rsidP="00C23583">
      <w:pPr>
        <w:spacing w:after="0" w:line="360" w:lineRule="auto"/>
        <w:rPr>
          <w:rFonts w:ascii="Times New Roman" w:hAnsi="Times New Roman" w:cs="Times New Roman"/>
          <w:b/>
          <w:noProof/>
          <w:sz w:val="24"/>
          <w:szCs w:val="24"/>
          <w:lang w:eastAsia="ru-RU"/>
        </w:rPr>
      </w:pPr>
    </w:p>
    <w:p w:rsidR="00753ABF" w:rsidRDefault="00753ABF" w:rsidP="00753ABF">
      <w:pPr>
        <w:spacing w:after="0" w:line="360" w:lineRule="auto"/>
        <w:jc w:val="center"/>
        <w:rPr>
          <w:rFonts w:ascii="Times New Roman" w:hAnsi="Times New Roman" w:cs="Times New Roman"/>
          <w:b/>
          <w:noProof/>
          <w:sz w:val="24"/>
          <w:szCs w:val="24"/>
          <w:lang w:eastAsia="ru-RU"/>
        </w:rPr>
      </w:pPr>
      <w:r>
        <w:rPr>
          <w:noProof/>
          <w:lang w:eastAsia="ru-RU"/>
        </w:rPr>
        <w:lastRenderedPageBreak/>
        <w:drawing>
          <wp:inline distT="0" distB="0" distL="0" distR="0" wp14:anchorId="772EC358" wp14:editId="5808FD48">
            <wp:extent cx="4710989" cy="3883897"/>
            <wp:effectExtent l="0" t="0" r="0" b="2540"/>
            <wp:docPr id="1040" name="Рисунок 1040" descr="Velazquez-The Surrender of Br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lazquez-The Surrender of Breda.jpg"/>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723802" cy="3894460"/>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r>
        <w:rPr>
          <w:noProof/>
          <w:lang w:eastAsia="ru-RU"/>
        </w:rPr>
        <w:drawing>
          <wp:inline distT="0" distB="0" distL="0" distR="0" wp14:anchorId="6BE985CD" wp14:editId="78BEF0B9">
            <wp:extent cx="2979649" cy="3889100"/>
            <wp:effectExtent l="0" t="0" r="0" b="0"/>
            <wp:docPr id="1041" name="Рисунок 1041" descr="Velazquez-The Surrender of Br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lazquez-The Surrender of Breda.jpg"/>
                    <pic:cNvPicPr>
                      <a:picLocks noChangeAspect="1" noChangeArrowheads="1"/>
                    </pic:cNvPicPr>
                  </pic:nvPicPr>
                  <pic:blipFill rotWithShape="1">
                    <a:blip r:embed="rId58">
                      <a:extLst>
                        <a:ext uri="{BEBA8EAE-BF5A-486C-A8C5-ECC9F3942E4B}">
                          <a14:imgProps xmlns:a14="http://schemas.microsoft.com/office/drawing/2010/main">
                            <a14:imgLayer r:embed="rId5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30818" t="31346" r="29214" b="5378"/>
                    <a:stretch/>
                  </pic:blipFill>
                  <pic:spPr bwMode="auto">
                    <a:xfrm>
                      <a:off x="0" y="0"/>
                      <a:ext cx="2987571" cy="3899440"/>
                    </a:xfrm>
                    <a:prstGeom prst="rect">
                      <a:avLst/>
                    </a:prstGeom>
                    <a:noFill/>
                    <a:ln>
                      <a:noFill/>
                    </a:ln>
                    <a:extLst>
                      <a:ext uri="{53640926-AAD7-44D8-BBD7-CCE9431645EC}">
                        <a14:shadowObscured xmlns:a14="http://schemas.microsoft.com/office/drawing/2010/main"/>
                      </a:ext>
                    </a:extLst>
                  </pic:spPr>
                </pic:pic>
              </a:graphicData>
            </a:graphic>
          </wp:inline>
        </w:drawing>
      </w:r>
    </w:p>
    <w:p w:rsidR="00753ABF" w:rsidRDefault="00753ABF" w:rsidP="00753ABF">
      <w:pPr>
        <w:spacing w:after="0" w:line="360" w:lineRule="auto"/>
        <w:jc w:val="center"/>
        <w:rPr>
          <w:rFonts w:ascii="Times New Roman" w:hAnsi="Times New Roman" w:cs="Times New Roman"/>
          <w:b/>
          <w:noProof/>
          <w:sz w:val="24"/>
          <w:szCs w:val="24"/>
          <w:lang w:eastAsia="ru-RU"/>
        </w:rPr>
      </w:pPr>
      <w:r w:rsidRPr="007245A5">
        <w:rPr>
          <w:rFonts w:ascii="Times New Roman" w:hAnsi="Times New Roman" w:cs="Times New Roman"/>
          <w:b/>
          <w:noProof/>
          <w:sz w:val="24"/>
          <w:szCs w:val="24"/>
          <w:lang w:eastAsia="ru-RU"/>
        </w:rPr>
        <w:t>Сдача Бреды. 1634-1635</w:t>
      </w:r>
    </w:p>
    <w:p w:rsidR="007245A5" w:rsidRPr="007245A5" w:rsidRDefault="007245A5" w:rsidP="007245A5">
      <w:pPr>
        <w:spacing w:after="0" w:line="360" w:lineRule="auto"/>
        <w:jc w:val="both"/>
        <w:rPr>
          <w:rFonts w:ascii="Times New Roman" w:hAnsi="Times New Roman" w:cs="Times New Roman"/>
          <w:b/>
          <w:i/>
          <w:noProof/>
          <w:sz w:val="24"/>
          <w:szCs w:val="24"/>
          <w:lang w:eastAsia="ru-RU"/>
        </w:rPr>
      </w:pPr>
      <w:r>
        <w:rPr>
          <w:rFonts w:ascii="Times New Roman" w:hAnsi="Times New Roman" w:cs="Times New Roman"/>
          <w:b/>
          <w:noProof/>
          <w:sz w:val="24"/>
          <w:szCs w:val="24"/>
          <w:lang w:eastAsia="ru-RU"/>
        </w:rPr>
        <w:tab/>
      </w:r>
      <w:r w:rsidRPr="007245A5">
        <w:rPr>
          <w:rFonts w:ascii="Times New Roman" w:hAnsi="Times New Roman" w:cs="Times New Roman"/>
          <w:b/>
          <w:i/>
          <w:noProof/>
          <w:sz w:val="24"/>
          <w:szCs w:val="24"/>
          <w:lang w:eastAsia="ru-RU"/>
        </w:rPr>
        <w:t>Сюжет</w:t>
      </w:r>
    </w:p>
    <w:p w:rsidR="007245A5" w:rsidRPr="00E75636" w:rsidRDefault="007245A5" w:rsidP="007245A5">
      <w:pPr>
        <w:spacing w:after="0" w:line="360" w:lineRule="auto"/>
        <w:ind w:firstLine="708"/>
        <w:jc w:val="both"/>
        <w:rPr>
          <w:rFonts w:ascii="Times New Roman" w:hAnsi="Times New Roman" w:cs="Times New Roman"/>
          <w:i/>
          <w:noProof/>
          <w:sz w:val="24"/>
          <w:szCs w:val="24"/>
          <w:lang w:eastAsia="ru-RU"/>
        </w:rPr>
      </w:pPr>
      <w:r w:rsidRPr="00E75636">
        <w:rPr>
          <w:rFonts w:ascii="Times New Roman" w:hAnsi="Times New Roman" w:cs="Times New Roman"/>
          <w:i/>
          <w:noProof/>
          <w:sz w:val="24"/>
          <w:szCs w:val="24"/>
          <w:lang w:eastAsia="ru-RU"/>
        </w:rPr>
        <w:t>Изображена сцена передачи ключей голландского города Бреды губерн</w:t>
      </w:r>
      <w:r w:rsidR="00753ABF">
        <w:rPr>
          <w:rFonts w:ascii="Times New Roman" w:hAnsi="Times New Roman" w:cs="Times New Roman"/>
          <w:i/>
          <w:noProof/>
          <w:sz w:val="24"/>
          <w:szCs w:val="24"/>
          <w:lang w:eastAsia="ru-RU"/>
        </w:rPr>
        <w:t xml:space="preserve">атором Юстином Нассауским </w:t>
      </w:r>
      <w:r w:rsidRPr="00E75636">
        <w:rPr>
          <w:rFonts w:ascii="Times New Roman" w:hAnsi="Times New Roman" w:cs="Times New Roman"/>
          <w:i/>
          <w:noProof/>
          <w:sz w:val="24"/>
          <w:szCs w:val="24"/>
          <w:lang w:eastAsia="ru-RU"/>
        </w:rPr>
        <w:t>командующему испанских войск Амброзио Спиноле 5 июня 1625 г. Сцене передачи предшествовала многомесячная осада города испанскими войсками. Испания боролась за сохранение власти Габсбургов над испанскими Нидерландами, протестантская часть которых отделилась от испанской короны, создав Утрехтскую унию. Спинола, используя паузу, возникшую в войне, осадил крепость. Осада была рискованным и бесполезным предприятием, основной целью которого являлось поднятие духа войск, но с политической т</w:t>
      </w:r>
      <w:r w:rsidR="00E75636" w:rsidRPr="00E75636">
        <w:rPr>
          <w:rFonts w:ascii="Times New Roman" w:hAnsi="Times New Roman" w:cs="Times New Roman"/>
          <w:i/>
          <w:noProof/>
          <w:sz w:val="24"/>
          <w:szCs w:val="24"/>
          <w:lang w:eastAsia="ru-RU"/>
        </w:rPr>
        <w:t>.з.</w:t>
      </w:r>
      <w:r w:rsidRPr="00E75636">
        <w:rPr>
          <w:rFonts w:ascii="Times New Roman" w:hAnsi="Times New Roman" w:cs="Times New Roman"/>
          <w:i/>
          <w:noProof/>
          <w:sz w:val="24"/>
          <w:szCs w:val="24"/>
          <w:lang w:eastAsia="ru-RU"/>
        </w:rPr>
        <w:t xml:space="preserve"> имела большой эффект. Вся Европа пристально следила за развитием событий под Бредой. Второе название - «Копья» - обусловлено тем, что треть холста занимает изображение копий испанской армии, составляющее важную часть композиции.</w:t>
      </w:r>
    </w:p>
    <w:p w:rsidR="00E75636" w:rsidRDefault="00E75636" w:rsidP="00E75636">
      <w:pPr>
        <w:spacing w:after="0" w:line="360" w:lineRule="auto"/>
        <w:jc w:val="center"/>
        <w:rPr>
          <w:rFonts w:ascii="Times New Roman" w:hAnsi="Times New Roman" w:cs="Times New Roman"/>
          <w:b/>
          <w:noProof/>
          <w:sz w:val="24"/>
          <w:szCs w:val="24"/>
          <w:lang w:eastAsia="ru-RU"/>
        </w:rPr>
      </w:pPr>
      <w:r>
        <w:rPr>
          <w:noProof/>
          <w:lang w:eastAsia="ru-RU"/>
        </w:rPr>
        <w:lastRenderedPageBreak/>
        <w:drawing>
          <wp:inline distT="0" distB="0" distL="0" distR="0" wp14:anchorId="5D6C1B9D" wp14:editId="176C30DA">
            <wp:extent cx="5775712" cy="4761692"/>
            <wp:effectExtent l="0" t="0" r="0" b="1270"/>
            <wp:docPr id="1038" name="Рисунок 1038" descr="Velazquez-The Surrender of Br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lazquez-The Surrender of Breda.jpg"/>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98323" cy="4780333"/>
                    </a:xfrm>
                    <a:prstGeom prst="rect">
                      <a:avLst/>
                    </a:prstGeom>
                    <a:noFill/>
                    <a:ln>
                      <a:noFill/>
                    </a:ln>
                  </pic:spPr>
                </pic:pic>
              </a:graphicData>
            </a:graphic>
          </wp:inline>
        </w:drawing>
      </w:r>
      <w:r w:rsidR="00D43AEF">
        <w:rPr>
          <w:rFonts w:ascii="Times New Roman" w:hAnsi="Times New Roman" w:cs="Times New Roman"/>
          <w:b/>
          <w:noProof/>
          <w:sz w:val="24"/>
          <w:szCs w:val="24"/>
          <w:lang w:eastAsia="ru-RU"/>
        </w:rPr>
        <w:t xml:space="preserve">           </w:t>
      </w:r>
      <w:r w:rsidR="00D43AEF">
        <w:rPr>
          <w:noProof/>
          <w:lang w:eastAsia="ru-RU"/>
        </w:rPr>
        <w:drawing>
          <wp:inline distT="0" distB="0" distL="0" distR="0" wp14:anchorId="56DF1479" wp14:editId="47214B2F">
            <wp:extent cx="3649834" cy="4763840"/>
            <wp:effectExtent l="0" t="0" r="8255" b="0"/>
            <wp:docPr id="1046" name="Рисунок 1046" descr="Velazquez-The Surrender of Br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lazquez-The Surrender of Breda.jpg"/>
                    <pic:cNvPicPr>
                      <a:picLocks noChangeAspect="1" noChangeArrowheads="1"/>
                    </pic:cNvPicPr>
                  </pic:nvPicPr>
                  <pic:blipFill rotWithShape="1">
                    <a:blip r:embed="rId58">
                      <a:extLst>
                        <a:ext uri="{BEBA8EAE-BF5A-486C-A8C5-ECC9F3942E4B}">
                          <a14:imgProps xmlns:a14="http://schemas.microsoft.com/office/drawing/2010/main">
                            <a14:imgLayer r:embed="rId5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30818" t="31346" r="29214" b="5378"/>
                    <a:stretch/>
                  </pic:blipFill>
                  <pic:spPr bwMode="auto">
                    <a:xfrm>
                      <a:off x="0" y="0"/>
                      <a:ext cx="3662442" cy="4780297"/>
                    </a:xfrm>
                    <a:prstGeom prst="rect">
                      <a:avLst/>
                    </a:prstGeom>
                    <a:noFill/>
                    <a:ln>
                      <a:noFill/>
                    </a:ln>
                    <a:extLst>
                      <a:ext uri="{53640926-AAD7-44D8-BBD7-CCE9431645EC}">
                        <a14:shadowObscured xmlns:a14="http://schemas.microsoft.com/office/drawing/2010/main"/>
                      </a:ext>
                    </a:extLst>
                  </pic:spPr>
                </pic:pic>
              </a:graphicData>
            </a:graphic>
          </wp:inline>
        </w:drawing>
      </w:r>
    </w:p>
    <w:p w:rsidR="00B37038" w:rsidRDefault="00B37038" w:rsidP="00B37038">
      <w:pPr>
        <w:spacing w:after="0" w:line="360" w:lineRule="auto"/>
        <w:jc w:val="center"/>
        <w:rPr>
          <w:rFonts w:ascii="Times New Roman" w:hAnsi="Times New Roman" w:cs="Times New Roman"/>
          <w:b/>
          <w:noProof/>
          <w:sz w:val="24"/>
          <w:szCs w:val="24"/>
          <w:lang w:eastAsia="ru-RU"/>
        </w:rPr>
      </w:pPr>
      <w:r w:rsidRPr="007245A5">
        <w:rPr>
          <w:rFonts w:ascii="Times New Roman" w:hAnsi="Times New Roman" w:cs="Times New Roman"/>
          <w:b/>
          <w:noProof/>
          <w:sz w:val="24"/>
          <w:szCs w:val="24"/>
          <w:lang w:eastAsia="ru-RU"/>
        </w:rPr>
        <w:t>Сдача Бреды. 1634-1635</w:t>
      </w:r>
    </w:p>
    <w:p w:rsidR="00D43AEF" w:rsidRPr="0091753C" w:rsidRDefault="00560F5F" w:rsidP="00D43AEF">
      <w:pPr>
        <w:spacing w:after="0" w:line="360" w:lineRule="auto"/>
        <w:jc w:val="center"/>
        <w:rPr>
          <w:rFonts w:ascii="Times New Roman" w:hAnsi="Times New Roman" w:cs="Times New Roman"/>
          <w:b/>
          <w:noProof/>
          <w:sz w:val="24"/>
          <w:szCs w:val="24"/>
          <w:lang w:eastAsia="ru-RU"/>
        </w:rPr>
      </w:pPr>
      <w:r>
        <w:rPr>
          <w:noProof/>
          <w:lang w:eastAsia="ru-RU"/>
        </w:rPr>
        <w:lastRenderedPageBreak/>
        <w:drawing>
          <wp:inline distT="0" distB="0" distL="0" distR="0" wp14:anchorId="0515CB52" wp14:editId="3025AE68">
            <wp:extent cx="2516428" cy="5671950"/>
            <wp:effectExtent l="0" t="0" r="0" b="5080"/>
            <wp:docPr id="1048" name="Рисунок 1048" descr="Velazquez-The Surrender of Br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lazquez-The Surrender of Breda.jpg"/>
                    <pic:cNvPicPr>
                      <a:picLocks noChangeAspect="1" noChangeArrowheads="1"/>
                    </pic:cNvPicPr>
                  </pic:nvPicPr>
                  <pic:blipFill rotWithShape="1">
                    <a:blip r:embed="rId58">
                      <a:extLst>
                        <a:ext uri="{BEBA8EAE-BF5A-486C-A8C5-ECC9F3942E4B}">
                          <a14:imgProps xmlns:a14="http://schemas.microsoft.com/office/drawing/2010/main">
                            <a14:imgLayer r:embed="rId5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32374" r="82824" b="20668"/>
                    <a:stretch/>
                  </pic:blipFill>
                  <pic:spPr bwMode="auto">
                    <a:xfrm>
                      <a:off x="0" y="0"/>
                      <a:ext cx="2542596" cy="573093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4"/>
          <w:szCs w:val="24"/>
          <w:lang w:eastAsia="ru-RU"/>
        </w:rPr>
        <w:t xml:space="preserve">  </w:t>
      </w:r>
      <w:r w:rsidR="00B37038">
        <w:rPr>
          <w:rFonts w:ascii="Times New Roman" w:hAnsi="Times New Roman" w:cs="Times New Roman"/>
          <w:b/>
          <w:noProof/>
          <w:sz w:val="24"/>
          <w:szCs w:val="24"/>
          <w:lang w:eastAsia="ru-RU"/>
        </w:rPr>
        <w:t xml:space="preserve">    </w:t>
      </w:r>
      <w:r w:rsidR="007221CA">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sidR="00D43AEF">
        <w:rPr>
          <w:noProof/>
          <w:lang w:eastAsia="ru-RU"/>
        </w:rPr>
        <w:drawing>
          <wp:inline distT="0" distB="0" distL="0" distR="0" wp14:anchorId="3A36F2C8" wp14:editId="690CB17B">
            <wp:extent cx="6983052" cy="5757062"/>
            <wp:effectExtent l="0" t="0" r="8890" b="0"/>
            <wp:docPr id="1047" name="Рисунок 1047" descr="Velazquez-The Surrender of Br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lazquez-The Surrender of Breda.jpg"/>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018164" cy="5786010"/>
                    </a:xfrm>
                    <a:prstGeom prst="rect">
                      <a:avLst/>
                    </a:prstGeom>
                    <a:noFill/>
                    <a:ln>
                      <a:noFill/>
                    </a:ln>
                  </pic:spPr>
                </pic:pic>
              </a:graphicData>
            </a:graphic>
          </wp:inline>
        </w:drawing>
      </w:r>
      <w:r w:rsidR="00D43AEF">
        <w:rPr>
          <w:rFonts w:ascii="Times New Roman" w:hAnsi="Times New Roman" w:cs="Times New Roman"/>
          <w:b/>
          <w:noProof/>
          <w:sz w:val="24"/>
          <w:szCs w:val="24"/>
          <w:lang w:eastAsia="ru-RU"/>
        </w:rPr>
        <w:t xml:space="preserve">       </w:t>
      </w:r>
    </w:p>
    <w:p w:rsidR="00D43AEF" w:rsidRDefault="00D43AEF" w:rsidP="00D43AEF">
      <w:pPr>
        <w:spacing w:after="0" w:line="360" w:lineRule="auto"/>
        <w:jc w:val="center"/>
        <w:rPr>
          <w:rFonts w:ascii="Times New Roman" w:hAnsi="Times New Roman" w:cs="Times New Roman"/>
          <w:b/>
          <w:noProof/>
          <w:sz w:val="24"/>
          <w:szCs w:val="24"/>
          <w:lang w:eastAsia="ru-RU"/>
        </w:rPr>
      </w:pPr>
      <w:r w:rsidRPr="007245A5">
        <w:rPr>
          <w:rFonts w:ascii="Times New Roman" w:hAnsi="Times New Roman" w:cs="Times New Roman"/>
          <w:b/>
          <w:noProof/>
          <w:sz w:val="24"/>
          <w:szCs w:val="24"/>
          <w:lang w:eastAsia="ru-RU"/>
        </w:rPr>
        <w:t>Сдача Бреды. 1634-1635</w:t>
      </w:r>
    </w:p>
    <w:p w:rsidR="00EA651D" w:rsidRPr="007221CA" w:rsidRDefault="00B37038" w:rsidP="00B37038">
      <w:pPr>
        <w:spacing w:after="0" w:line="360" w:lineRule="auto"/>
        <w:jc w:val="both"/>
        <w:rPr>
          <w:rFonts w:ascii="Times New Roman" w:hAnsi="Times New Roman" w:cs="Times New Roman"/>
          <w:i/>
          <w:noProof/>
          <w:sz w:val="24"/>
          <w:szCs w:val="24"/>
          <w:lang w:eastAsia="ru-RU"/>
        </w:rPr>
      </w:pPr>
      <w:r>
        <w:rPr>
          <w:rFonts w:ascii="Times New Roman" w:hAnsi="Times New Roman" w:cs="Times New Roman"/>
          <w:b/>
          <w:noProof/>
          <w:sz w:val="24"/>
          <w:szCs w:val="24"/>
          <w:lang w:eastAsia="ru-RU"/>
        </w:rPr>
        <w:t xml:space="preserve"> </w:t>
      </w:r>
    </w:p>
    <w:p w:rsidR="007221CA" w:rsidRDefault="007221CA" w:rsidP="00EA651D">
      <w:pPr>
        <w:spacing w:after="0" w:line="360" w:lineRule="auto"/>
        <w:jc w:val="center"/>
        <w:rPr>
          <w:rFonts w:ascii="Times New Roman" w:hAnsi="Times New Roman" w:cs="Times New Roman"/>
          <w:b/>
          <w:noProof/>
          <w:sz w:val="24"/>
          <w:szCs w:val="24"/>
          <w:lang w:eastAsia="ru-RU"/>
        </w:rPr>
      </w:pPr>
      <w:r>
        <w:rPr>
          <w:noProof/>
          <w:lang w:eastAsia="ru-RU"/>
        </w:rPr>
        <w:lastRenderedPageBreak/>
        <w:drawing>
          <wp:inline distT="0" distB="0" distL="0" distR="0" wp14:anchorId="616946C2" wp14:editId="063492DC">
            <wp:extent cx="2489897" cy="4111142"/>
            <wp:effectExtent l="0" t="0" r="5715" b="3810"/>
            <wp:docPr id="1049" name="Рисунок 1049" descr="http://visualrian.ru/images/old_preview/53/24/532436_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isualrian.ru/images/old_preview/53/24/532436_preview.jpg"/>
                    <pic:cNvPicPr>
                      <a:picLocks noChangeAspect="1" noChangeArrowheads="1"/>
                    </pic:cNvPicPr>
                  </pic:nvPicPr>
                  <pic:blipFill>
                    <a:blip r:embed="rId60">
                      <a:extLst>
                        <a:ext uri="{BEBA8EAE-BF5A-486C-A8C5-ECC9F3942E4B}">
                          <a14:imgProps xmlns:a14="http://schemas.microsoft.com/office/drawing/2010/main">
                            <a14:imgLayer r:embed="rId6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489897" cy="4111142"/>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r w:rsidR="00F45AAA">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Pr>
          <w:noProof/>
          <w:lang w:eastAsia="ru-RU"/>
        </w:rPr>
        <w:drawing>
          <wp:inline distT="0" distB="0" distL="0" distR="0" wp14:anchorId="024B8495" wp14:editId="751D1928">
            <wp:extent cx="3313786" cy="4119891"/>
            <wp:effectExtent l="0" t="0" r="1270" b="0"/>
            <wp:docPr id="1051" name="Рисунок 1051" descr="https://artsdot.com/ADC/Art-ImgScreen-4.nsf/O/A-8XXT6S/$FILE/Diego-velazquez-portrait-of-cardinal-camillo-astali-pamph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tsdot.com/ADC/Art-ImgScreen-4.nsf/O/A-8XXT6S/$FILE/Diego-velazquez-portrait-of-cardinal-camillo-astali-pamphili.Jpg"/>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sharpenSoften amount="25000"/>
                              </a14:imgEffect>
                            </a14:imgLayer>
                          </a14:imgProps>
                        </a:ext>
                        <a:ext uri="{28A0092B-C50C-407E-A947-70E740481C1C}">
                          <a14:useLocalDpi xmlns:a14="http://schemas.microsoft.com/office/drawing/2010/main" val="0"/>
                        </a:ext>
                      </a:extLst>
                    </a:blip>
                    <a:srcRect b="2659"/>
                    <a:stretch/>
                  </pic:blipFill>
                  <pic:spPr bwMode="auto">
                    <a:xfrm>
                      <a:off x="0" y="0"/>
                      <a:ext cx="3313786" cy="411989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4"/>
          <w:szCs w:val="24"/>
          <w:lang w:eastAsia="ru-RU"/>
        </w:rPr>
        <w:t xml:space="preserve">  </w:t>
      </w:r>
      <w:r w:rsidR="00F45AAA">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Pr>
          <w:noProof/>
          <w:lang w:eastAsia="ru-RU"/>
        </w:rPr>
        <w:drawing>
          <wp:inline distT="0" distB="0" distL="0" distR="0" wp14:anchorId="4AE53282" wp14:editId="779290D1">
            <wp:extent cx="3364992" cy="4141265"/>
            <wp:effectExtent l="0" t="0" r="6985" b="0"/>
            <wp:docPr id="1050" name="Рисунок 1050" descr="https://static.biblioclub.ru/art_portal/pictures/14168/14168463/Diego_Velaskes_Portret_Huana_Mateosa_cat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biblioclub.ru/art_portal/pictures/14168/14168463/Diego_Velaskes_Portret_Huana_Mateosa_catpage.jpg"/>
                    <pic:cNvPicPr>
                      <a:picLocks noChangeAspect="1" noChangeArrowheads="1"/>
                    </pic:cNvPicPr>
                  </pic:nvPicPr>
                  <pic:blipFill>
                    <a:blip r:embed="rId64" cstate="print">
                      <a:extLst>
                        <a:ext uri="{BEBA8EAE-BF5A-486C-A8C5-ECC9F3942E4B}">
                          <a14:imgProps xmlns:a14="http://schemas.microsoft.com/office/drawing/2010/main">
                            <a14:imgLayer r:embed="rId6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364992" cy="4141265"/>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p>
    <w:p w:rsidR="007221CA" w:rsidRPr="007221CA" w:rsidRDefault="007221CA" w:rsidP="007221CA">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Портрет герцога </w:t>
      </w:r>
      <w:r w:rsidRPr="007221CA">
        <w:rPr>
          <w:rFonts w:ascii="Times New Roman" w:hAnsi="Times New Roman" w:cs="Times New Roman"/>
          <w:b/>
          <w:noProof/>
          <w:sz w:val="24"/>
          <w:szCs w:val="24"/>
          <w:lang w:eastAsia="ru-RU"/>
        </w:rPr>
        <w:t>Оливарес</w:t>
      </w:r>
      <w:r>
        <w:rPr>
          <w:rFonts w:ascii="Times New Roman" w:hAnsi="Times New Roman" w:cs="Times New Roman"/>
          <w:b/>
          <w:noProof/>
          <w:sz w:val="24"/>
          <w:szCs w:val="24"/>
          <w:lang w:eastAsia="ru-RU"/>
        </w:rPr>
        <w:t>а. О</w:t>
      </w:r>
      <w:r w:rsidRPr="007221CA">
        <w:rPr>
          <w:rFonts w:ascii="Times New Roman" w:hAnsi="Times New Roman" w:cs="Times New Roman"/>
          <w:b/>
          <w:noProof/>
          <w:sz w:val="24"/>
          <w:szCs w:val="24"/>
          <w:lang w:eastAsia="ru-RU"/>
        </w:rPr>
        <w:t>к. 1638</w:t>
      </w:r>
      <w:r>
        <w:rPr>
          <w:rFonts w:ascii="Times New Roman" w:hAnsi="Times New Roman" w:cs="Times New Roman"/>
          <w:b/>
          <w:noProof/>
          <w:sz w:val="24"/>
          <w:szCs w:val="24"/>
          <w:lang w:eastAsia="ru-RU"/>
        </w:rPr>
        <w:t xml:space="preserve"> </w:t>
      </w:r>
      <w:r w:rsidR="00F45AAA">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Портрет </w:t>
      </w:r>
      <w:r w:rsidRPr="007221CA">
        <w:rPr>
          <w:rFonts w:ascii="Times New Roman" w:hAnsi="Times New Roman" w:cs="Times New Roman"/>
          <w:b/>
          <w:noProof/>
          <w:sz w:val="24"/>
          <w:szCs w:val="24"/>
          <w:lang w:eastAsia="ru-RU"/>
        </w:rPr>
        <w:t>кардинал</w:t>
      </w:r>
      <w:r>
        <w:rPr>
          <w:rFonts w:ascii="Times New Roman" w:hAnsi="Times New Roman" w:cs="Times New Roman"/>
          <w:b/>
          <w:noProof/>
          <w:sz w:val="24"/>
          <w:szCs w:val="24"/>
          <w:lang w:eastAsia="ru-RU"/>
        </w:rPr>
        <w:t>а</w:t>
      </w:r>
      <w:r w:rsidRPr="007221CA">
        <w:rPr>
          <w:rFonts w:ascii="Times New Roman" w:hAnsi="Times New Roman" w:cs="Times New Roman"/>
          <w:b/>
          <w:noProof/>
          <w:sz w:val="24"/>
          <w:szCs w:val="24"/>
          <w:lang w:eastAsia="ru-RU"/>
        </w:rPr>
        <w:t xml:space="preserve"> Камилло Анстальи</w:t>
      </w:r>
      <w:r>
        <w:rPr>
          <w:rFonts w:ascii="Times New Roman" w:hAnsi="Times New Roman" w:cs="Times New Roman"/>
          <w:b/>
          <w:noProof/>
          <w:sz w:val="24"/>
          <w:szCs w:val="24"/>
          <w:lang w:eastAsia="ru-RU"/>
        </w:rPr>
        <w:t xml:space="preserve">. </w:t>
      </w:r>
      <w:r w:rsidRPr="007221CA">
        <w:rPr>
          <w:rFonts w:ascii="Times New Roman" w:hAnsi="Times New Roman" w:cs="Times New Roman"/>
          <w:b/>
          <w:noProof/>
          <w:sz w:val="24"/>
          <w:szCs w:val="24"/>
          <w:lang w:eastAsia="ru-RU"/>
        </w:rPr>
        <w:t>1640-е</w:t>
      </w:r>
      <w:r w:rsidR="00F45AAA">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Портрет </w:t>
      </w:r>
      <w:r w:rsidRPr="007221CA">
        <w:rPr>
          <w:rFonts w:ascii="Times New Roman" w:hAnsi="Times New Roman" w:cs="Times New Roman"/>
          <w:b/>
          <w:noProof/>
          <w:sz w:val="24"/>
          <w:szCs w:val="24"/>
          <w:lang w:eastAsia="ru-RU"/>
        </w:rPr>
        <w:t>дон Хуан</w:t>
      </w:r>
      <w:r>
        <w:rPr>
          <w:rFonts w:ascii="Times New Roman" w:hAnsi="Times New Roman" w:cs="Times New Roman"/>
          <w:b/>
          <w:noProof/>
          <w:sz w:val="24"/>
          <w:szCs w:val="24"/>
          <w:lang w:eastAsia="ru-RU"/>
        </w:rPr>
        <w:t>а</w:t>
      </w:r>
      <w:r w:rsidRPr="007221CA">
        <w:rPr>
          <w:rFonts w:ascii="Times New Roman" w:hAnsi="Times New Roman" w:cs="Times New Roman"/>
          <w:b/>
          <w:noProof/>
          <w:sz w:val="24"/>
          <w:szCs w:val="24"/>
          <w:lang w:eastAsia="ru-RU"/>
        </w:rPr>
        <w:t xml:space="preserve"> Матеос</w:t>
      </w:r>
      <w:r>
        <w:rPr>
          <w:rFonts w:ascii="Times New Roman" w:hAnsi="Times New Roman" w:cs="Times New Roman"/>
          <w:b/>
          <w:noProof/>
          <w:sz w:val="24"/>
          <w:szCs w:val="24"/>
          <w:lang w:eastAsia="ru-RU"/>
        </w:rPr>
        <w:t>а. О</w:t>
      </w:r>
      <w:r w:rsidRPr="007221CA">
        <w:rPr>
          <w:rFonts w:ascii="Times New Roman" w:hAnsi="Times New Roman" w:cs="Times New Roman"/>
          <w:b/>
          <w:noProof/>
          <w:sz w:val="24"/>
          <w:szCs w:val="24"/>
          <w:lang w:eastAsia="ru-RU"/>
        </w:rPr>
        <w:t>к. 1632</w:t>
      </w:r>
      <w:r>
        <w:rPr>
          <w:rFonts w:ascii="Times New Roman" w:hAnsi="Times New Roman" w:cs="Times New Roman"/>
          <w:b/>
          <w:noProof/>
          <w:sz w:val="24"/>
          <w:szCs w:val="24"/>
          <w:lang w:eastAsia="ru-RU"/>
        </w:rPr>
        <w:t xml:space="preserve"> </w:t>
      </w:r>
    </w:p>
    <w:p w:rsidR="00EA651D" w:rsidRPr="007221CA" w:rsidRDefault="00EA651D" w:rsidP="00EA651D">
      <w:pPr>
        <w:spacing w:after="0" w:line="360" w:lineRule="auto"/>
        <w:jc w:val="center"/>
        <w:rPr>
          <w:rFonts w:ascii="Times New Roman" w:hAnsi="Times New Roman" w:cs="Times New Roman"/>
          <w:b/>
          <w:noProof/>
          <w:color w:val="FF0000"/>
          <w:sz w:val="24"/>
          <w:szCs w:val="24"/>
          <w:lang w:eastAsia="ru-RU"/>
        </w:rPr>
      </w:pPr>
      <w:r w:rsidRPr="007221CA">
        <w:rPr>
          <w:rFonts w:ascii="Times New Roman" w:hAnsi="Times New Roman" w:cs="Times New Roman"/>
          <w:b/>
          <w:noProof/>
          <w:color w:val="FF0000"/>
          <w:sz w:val="24"/>
          <w:szCs w:val="24"/>
          <w:lang w:eastAsia="ru-RU"/>
        </w:rPr>
        <w:t>В 1630-х и в 1640-х гг. Веласкес пишет большое количество портретов</w:t>
      </w:r>
      <w:r w:rsidR="007221CA" w:rsidRPr="007221CA">
        <w:rPr>
          <w:rFonts w:ascii="Times New Roman" w:hAnsi="Times New Roman" w:cs="Times New Roman"/>
          <w:b/>
          <w:noProof/>
          <w:color w:val="FF0000"/>
          <w:sz w:val="24"/>
          <w:szCs w:val="24"/>
          <w:lang w:eastAsia="ru-RU"/>
        </w:rPr>
        <w:t xml:space="preserve">, </w:t>
      </w:r>
      <w:r w:rsidRPr="007221CA">
        <w:rPr>
          <w:rFonts w:ascii="Times New Roman" w:hAnsi="Times New Roman" w:cs="Times New Roman"/>
          <w:b/>
          <w:noProof/>
          <w:color w:val="FF0000"/>
          <w:sz w:val="24"/>
          <w:szCs w:val="24"/>
          <w:lang w:eastAsia="ru-RU"/>
        </w:rPr>
        <w:t>созда</w:t>
      </w:r>
      <w:r w:rsidR="007221CA" w:rsidRPr="007221CA">
        <w:rPr>
          <w:rFonts w:ascii="Times New Roman" w:hAnsi="Times New Roman" w:cs="Times New Roman"/>
          <w:b/>
          <w:noProof/>
          <w:color w:val="FF0000"/>
          <w:sz w:val="24"/>
          <w:szCs w:val="24"/>
          <w:lang w:eastAsia="ru-RU"/>
        </w:rPr>
        <w:t>в</w:t>
      </w:r>
      <w:r w:rsidRPr="007221CA">
        <w:rPr>
          <w:rFonts w:ascii="Times New Roman" w:hAnsi="Times New Roman" w:cs="Times New Roman"/>
          <w:b/>
          <w:noProof/>
          <w:color w:val="FF0000"/>
          <w:sz w:val="24"/>
          <w:szCs w:val="24"/>
          <w:lang w:eastAsia="ru-RU"/>
        </w:rPr>
        <w:t xml:space="preserve"> </w:t>
      </w:r>
      <w:r w:rsidR="007221CA" w:rsidRPr="007221CA">
        <w:rPr>
          <w:rFonts w:ascii="Times New Roman" w:hAnsi="Times New Roman" w:cs="Times New Roman"/>
          <w:b/>
          <w:noProof/>
          <w:color w:val="FF0000"/>
          <w:sz w:val="24"/>
          <w:szCs w:val="24"/>
          <w:lang w:eastAsia="ru-RU"/>
        </w:rPr>
        <w:t>га</w:t>
      </w:r>
      <w:r w:rsidRPr="007221CA">
        <w:rPr>
          <w:rFonts w:ascii="Times New Roman" w:hAnsi="Times New Roman" w:cs="Times New Roman"/>
          <w:b/>
          <w:noProof/>
          <w:color w:val="FF0000"/>
          <w:sz w:val="24"/>
          <w:szCs w:val="24"/>
          <w:lang w:eastAsia="ru-RU"/>
        </w:rPr>
        <w:t>лерею представителей испанского общества</w:t>
      </w:r>
    </w:p>
    <w:p w:rsidR="00B37038" w:rsidRDefault="00B37038" w:rsidP="00B37038">
      <w:pPr>
        <w:spacing w:after="0" w:line="360" w:lineRule="auto"/>
        <w:jc w:val="center"/>
        <w:rPr>
          <w:rFonts w:ascii="Times New Roman" w:hAnsi="Times New Roman" w:cs="Times New Roman"/>
          <w:b/>
          <w:i/>
          <w:iCs/>
          <w:noProof/>
          <w:sz w:val="24"/>
          <w:szCs w:val="24"/>
          <w:lang w:eastAsia="ru-RU"/>
        </w:rPr>
      </w:pPr>
      <w:r>
        <w:rPr>
          <w:noProof/>
          <w:lang w:eastAsia="ru-RU"/>
        </w:rPr>
        <w:lastRenderedPageBreak/>
        <w:drawing>
          <wp:inline distT="0" distB="0" distL="0" distR="0" wp14:anchorId="36A3E622" wp14:editId="48C0782C">
            <wp:extent cx="6176680" cy="5837529"/>
            <wp:effectExtent l="0" t="0" r="0" b="0"/>
            <wp:docPr id="57" name="Рисунок 57" descr="https://ds04.infourok.ru/uploads/ex/0b55/00073744-6e04959d/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b55/00073744-6e04959d/img1.jpg"/>
                    <pic:cNvPicPr>
                      <a:picLocks noChangeAspect="1" noChangeArrowheads="1"/>
                    </pic:cNvPicPr>
                  </pic:nvPicPr>
                  <pic:blipFill rotWithShape="1">
                    <a:blip r:embed="rId66">
                      <a:extLst>
                        <a:ext uri="{BEBA8EAE-BF5A-486C-A8C5-ECC9F3942E4B}">
                          <a14:imgProps xmlns:a14="http://schemas.microsoft.com/office/drawing/2010/main">
                            <a14:imgLayer r:embed="rId67">
                              <a14:imgEffect>
                                <a14:sharpenSoften amount="25000"/>
                              </a14:imgEffect>
                            </a14:imgLayer>
                          </a14:imgProps>
                        </a:ext>
                        <a:ext uri="{28A0092B-C50C-407E-A947-70E740481C1C}">
                          <a14:useLocalDpi xmlns:a14="http://schemas.microsoft.com/office/drawing/2010/main" val="0"/>
                        </a:ext>
                      </a:extLst>
                    </a:blip>
                    <a:srcRect l="823" t="4233" r="28470" b="6718"/>
                    <a:stretch/>
                  </pic:blipFill>
                  <pic:spPr bwMode="auto">
                    <a:xfrm>
                      <a:off x="0" y="0"/>
                      <a:ext cx="6178232" cy="5838996"/>
                    </a:xfrm>
                    <a:prstGeom prst="rect">
                      <a:avLst/>
                    </a:prstGeom>
                    <a:noFill/>
                    <a:ln>
                      <a:noFill/>
                    </a:ln>
                    <a:extLst>
                      <a:ext uri="{53640926-AAD7-44D8-BBD7-CCE9431645EC}">
                        <a14:shadowObscured xmlns:a14="http://schemas.microsoft.com/office/drawing/2010/main"/>
                      </a:ext>
                    </a:extLst>
                  </pic:spPr>
                </pic:pic>
              </a:graphicData>
            </a:graphic>
          </wp:inline>
        </w:drawing>
      </w:r>
    </w:p>
    <w:p w:rsidR="00EA651D" w:rsidRPr="00B37038" w:rsidRDefault="00EA651D" w:rsidP="00B37038">
      <w:pPr>
        <w:spacing w:after="0" w:line="360" w:lineRule="auto"/>
        <w:jc w:val="center"/>
        <w:rPr>
          <w:rFonts w:ascii="Times New Roman" w:hAnsi="Times New Roman" w:cs="Times New Roman"/>
          <w:b/>
          <w:noProof/>
          <w:sz w:val="24"/>
          <w:szCs w:val="24"/>
          <w:lang w:eastAsia="ru-RU"/>
        </w:rPr>
      </w:pPr>
      <w:r w:rsidRPr="00B37038">
        <w:rPr>
          <w:rFonts w:ascii="Times New Roman" w:hAnsi="Times New Roman" w:cs="Times New Roman"/>
          <w:b/>
          <w:iCs/>
          <w:noProof/>
          <w:sz w:val="24"/>
          <w:szCs w:val="24"/>
          <w:lang w:eastAsia="ru-RU"/>
        </w:rPr>
        <w:t xml:space="preserve">Веласкес. Портрет инфанты Маргариты. Ок. 1660 </w:t>
      </w:r>
    </w:p>
    <w:p w:rsidR="00B37038" w:rsidRDefault="00B37038" w:rsidP="00EA651D">
      <w:pPr>
        <w:spacing w:after="0" w:line="360" w:lineRule="auto"/>
        <w:jc w:val="center"/>
        <w:rPr>
          <w:rFonts w:ascii="Times New Roman" w:hAnsi="Times New Roman" w:cs="Times New Roman"/>
          <w:b/>
          <w:i/>
          <w:iCs/>
          <w:noProof/>
          <w:sz w:val="24"/>
          <w:szCs w:val="24"/>
          <w:lang w:eastAsia="ru-RU"/>
        </w:rPr>
      </w:pPr>
    </w:p>
    <w:p w:rsidR="00B37038" w:rsidRDefault="00B37038" w:rsidP="00EA651D">
      <w:pPr>
        <w:spacing w:after="0" w:line="360" w:lineRule="auto"/>
        <w:jc w:val="center"/>
        <w:rPr>
          <w:rFonts w:ascii="Times New Roman" w:hAnsi="Times New Roman" w:cs="Times New Roman"/>
          <w:b/>
          <w:iCs/>
          <w:noProof/>
          <w:sz w:val="24"/>
          <w:szCs w:val="24"/>
          <w:lang w:eastAsia="ru-RU"/>
        </w:rPr>
      </w:pPr>
      <w:r>
        <w:rPr>
          <w:noProof/>
          <w:lang w:eastAsia="ru-RU"/>
        </w:rPr>
        <w:lastRenderedPageBreak/>
        <w:drawing>
          <wp:inline distT="0" distB="0" distL="0" distR="0" wp14:anchorId="0D4806E2" wp14:editId="3E34F778">
            <wp:extent cx="8940487" cy="6130137"/>
            <wp:effectExtent l="0" t="0" r="0" b="4445"/>
            <wp:docPr id="58" name="Рисунок 58" descr="RokebyVe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kebyVenus.jpg"/>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8940394" cy="6130073"/>
                    </a:xfrm>
                    <a:prstGeom prst="rect">
                      <a:avLst/>
                    </a:prstGeom>
                    <a:noFill/>
                    <a:ln>
                      <a:noFill/>
                    </a:ln>
                  </pic:spPr>
                </pic:pic>
              </a:graphicData>
            </a:graphic>
          </wp:inline>
        </w:drawing>
      </w:r>
    </w:p>
    <w:p w:rsidR="00980E15" w:rsidRPr="00980E15" w:rsidRDefault="00B37038" w:rsidP="00980E15">
      <w:pPr>
        <w:spacing w:after="0" w:line="360" w:lineRule="auto"/>
        <w:jc w:val="center"/>
        <w:rPr>
          <w:rFonts w:ascii="Times New Roman" w:hAnsi="Times New Roman" w:cs="Times New Roman"/>
          <w:b/>
          <w:iCs/>
          <w:noProof/>
          <w:sz w:val="24"/>
          <w:szCs w:val="24"/>
          <w:lang w:eastAsia="ru-RU"/>
        </w:rPr>
      </w:pPr>
      <w:r w:rsidRPr="00EA651D">
        <w:rPr>
          <w:rFonts w:ascii="Times New Roman" w:hAnsi="Times New Roman" w:cs="Times New Roman"/>
          <w:b/>
          <w:noProof/>
          <w:sz w:val="24"/>
          <w:szCs w:val="24"/>
          <w:lang w:eastAsia="ru-RU"/>
        </w:rPr>
        <w:t>Венера с зеркалом</w:t>
      </w:r>
      <w:r>
        <w:rPr>
          <w:rFonts w:ascii="Times New Roman" w:hAnsi="Times New Roman" w:cs="Times New Roman"/>
          <w:b/>
          <w:noProof/>
          <w:sz w:val="24"/>
          <w:szCs w:val="24"/>
          <w:lang w:eastAsia="ru-RU"/>
        </w:rPr>
        <w:t>. Ок. 1657</w:t>
      </w:r>
    </w:p>
    <w:p w:rsidR="00980E15" w:rsidRDefault="00980E15" w:rsidP="00EA651D">
      <w:pPr>
        <w:spacing w:after="0" w:line="360" w:lineRule="auto"/>
        <w:jc w:val="center"/>
        <w:rPr>
          <w:rFonts w:ascii="Times New Roman" w:hAnsi="Times New Roman" w:cs="Times New Roman"/>
          <w:b/>
          <w:noProof/>
          <w:sz w:val="24"/>
          <w:szCs w:val="24"/>
          <w:lang w:eastAsia="ru-RU"/>
        </w:rPr>
      </w:pPr>
      <w:r>
        <w:rPr>
          <w:noProof/>
          <w:lang w:eastAsia="ru-RU"/>
        </w:rPr>
        <w:lastRenderedPageBreak/>
        <w:drawing>
          <wp:inline distT="0" distB="0" distL="0" distR="0" wp14:anchorId="3413DC6D" wp14:editId="75117C09">
            <wp:extent cx="3623852" cy="4169664"/>
            <wp:effectExtent l="0" t="0" r="0" b="2540"/>
            <wp:docPr id="59" name="Рисунок 59" descr="Las Meninas (1656), by Velazqu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s Meninas (1656), by Velazquez.jpg"/>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626161" cy="4172321"/>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r>
        <w:rPr>
          <w:noProof/>
          <w:lang w:eastAsia="ru-RU"/>
        </w:rPr>
        <w:drawing>
          <wp:inline distT="0" distB="0" distL="0" distR="0" wp14:anchorId="0389DCC9" wp14:editId="1AFC094F">
            <wp:extent cx="5991149" cy="4130521"/>
            <wp:effectExtent l="0" t="0" r="0" b="3810"/>
            <wp:docPr id="60" name="Рисунок 60" descr="Velazquez-las hilande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lazquez-las hilanderas.jpg"/>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92644" cy="4131552"/>
                    </a:xfrm>
                    <a:prstGeom prst="rect">
                      <a:avLst/>
                    </a:prstGeom>
                    <a:noFill/>
                    <a:ln>
                      <a:noFill/>
                    </a:ln>
                  </pic:spPr>
                </pic:pic>
              </a:graphicData>
            </a:graphic>
          </wp:inline>
        </w:drawing>
      </w:r>
    </w:p>
    <w:p w:rsidR="001E3128" w:rsidRDefault="00980E15" w:rsidP="001E3128">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Менины. 1656                                                                                                     </w:t>
      </w:r>
      <w:r w:rsidRPr="00EA651D">
        <w:rPr>
          <w:rFonts w:ascii="Times New Roman" w:hAnsi="Times New Roman" w:cs="Times New Roman"/>
          <w:b/>
          <w:noProof/>
          <w:sz w:val="24"/>
          <w:szCs w:val="24"/>
          <w:lang w:eastAsia="ru-RU"/>
        </w:rPr>
        <w:t>Пряхи</w:t>
      </w:r>
      <w:r>
        <w:rPr>
          <w:rStyle w:val="ac"/>
          <w:rFonts w:ascii="Times New Roman" w:hAnsi="Times New Roman" w:cs="Times New Roman"/>
          <w:b/>
          <w:noProof/>
          <w:sz w:val="24"/>
          <w:szCs w:val="24"/>
          <w:lang w:eastAsia="ru-RU"/>
        </w:rPr>
        <w:footnoteReference w:id="11"/>
      </w:r>
      <w:r>
        <w:rPr>
          <w:rFonts w:ascii="Times New Roman" w:hAnsi="Times New Roman" w:cs="Times New Roman"/>
          <w:b/>
          <w:noProof/>
          <w:sz w:val="24"/>
          <w:szCs w:val="24"/>
          <w:lang w:eastAsia="ru-RU"/>
        </w:rPr>
        <w:t xml:space="preserve">. </w:t>
      </w:r>
      <w:r w:rsidRPr="00EA651D">
        <w:rPr>
          <w:rFonts w:ascii="Times New Roman" w:hAnsi="Times New Roman" w:cs="Times New Roman"/>
          <w:b/>
          <w:noProof/>
          <w:sz w:val="24"/>
          <w:szCs w:val="24"/>
          <w:lang w:eastAsia="ru-RU"/>
        </w:rPr>
        <w:t>1657</w:t>
      </w:r>
    </w:p>
    <w:p w:rsidR="001E3128" w:rsidRDefault="001E3128" w:rsidP="001E3128">
      <w:pPr>
        <w:spacing w:after="0" w:line="360" w:lineRule="auto"/>
        <w:jc w:val="center"/>
        <w:rPr>
          <w:rFonts w:ascii="Times New Roman" w:hAnsi="Times New Roman" w:cs="Times New Roman"/>
          <w:b/>
          <w:noProof/>
          <w:sz w:val="24"/>
          <w:szCs w:val="24"/>
          <w:lang w:eastAsia="ru-RU"/>
        </w:rPr>
      </w:pPr>
      <w:r w:rsidRPr="00EA651D">
        <w:rPr>
          <w:rFonts w:ascii="Times New Roman" w:hAnsi="Times New Roman" w:cs="Times New Roman"/>
          <w:b/>
          <w:noProof/>
          <w:sz w:val="24"/>
          <w:szCs w:val="24"/>
          <w:lang w:eastAsia="ru-RU"/>
        </w:rPr>
        <w:t>Подлинным увенчанием творчества Веласкеса являются два произведения</w:t>
      </w:r>
      <w:r>
        <w:rPr>
          <w:rFonts w:ascii="Times New Roman" w:hAnsi="Times New Roman" w:cs="Times New Roman"/>
          <w:b/>
          <w:noProof/>
          <w:sz w:val="24"/>
          <w:szCs w:val="24"/>
          <w:lang w:eastAsia="ru-RU"/>
        </w:rPr>
        <w:t xml:space="preserve"> - </w:t>
      </w:r>
      <w:r w:rsidRPr="00EA651D">
        <w:rPr>
          <w:rFonts w:ascii="Times New Roman" w:hAnsi="Times New Roman" w:cs="Times New Roman"/>
          <w:b/>
          <w:noProof/>
          <w:sz w:val="24"/>
          <w:szCs w:val="24"/>
          <w:lang w:eastAsia="ru-RU"/>
        </w:rPr>
        <w:t>«Менины» (1656) и «Пряхи» (1657)</w:t>
      </w:r>
    </w:p>
    <w:p w:rsidR="001E3128" w:rsidRDefault="001E3128" w:rsidP="00EA651D">
      <w:pPr>
        <w:spacing w:after="0" w:line="360" w:lineRule="auto"/>
        <w:jc w:val="center"/>
        <w:rPr>
          <w:rFonts w:ascii="Times New Roman" w:hAnsi="Times New Roman" w:cs="Times New Roman"/>
          <w:b/>
          <w:noProof/>
          <w:sz w:val="24"/>
          <w:szCs w:val="24"/>
          <w:lang w:eastAsia="ru-RU"/>
        </w:rPr>
      </w:pPr>
    </w:p>
    <w:p w:rsidR="00474700" w:rsidRDefault="00474700" w:rsidP="00474700">
      <w:pPr>
        <w:spacing w:after="0" w:line="360" w:lineRule="auto"/>
        <w:jc w:val="center"/>
        <w:rPr>
          <w:rFonts w:ascii="Times New Roman" w:hAnsi="Times New Roman" w:cs="Times New Roman"/>
          <w:b/>
          <w:noProof/>
          <w:sz w:val="24"/>
          <w:szCs w:val="24"/>
          <w:lang w:eastAsia="ru-RU"/>
        </w:rPr>
      </w:pPr>
    </w:p>
    <w:p w:rsidR="001E3128" w:rsidRDefault="001E3128" w:rsidP="001E3128">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lastRenderedPageBreak/>
        <w:t>Вопросы к изученной теме</w:t>
      </w:r>
    </w:p>
    <w:p w:rsidR="001E3128" w:rsidRDefault="001E3128" w:rsidP="001E3128">
      <w:pPr>
        <w:pStyle w:val="ad"/>
        <w:numPr>
          <w:ilvl w:val="0"/>
          <w:numId w:val="44"/>
        </w:num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Объясните термин </w:t>
      </w:r>
      <w:r w:rsidRPr="001E3128">
        <w:rPr>
          <w:rFonts w:ascii="Times New Roman" w:hAnsi="Times New Roman" w:cs="Times New Roman"/>
          <w:b/>
          <w:noProof/>
          <w:sz w:val="24"/>
          <w:szCs w:val="24"/>
          <w:lang w:eastAsia="ru-RU"/>
        </w:rPr>
        <w:t>«Бодегонес»</w:t>
      </w:r>
      <w:r>
        <w:rPr>
          <w:rFonts w:ascii="Times New Roman" w:hAnsi="Times New Roman" w:cs="Times New Roman"/>
          <w:b/>
          <w:noProof/>
          <w:sz w:val="24"/>
          <w:szCs w:val="24"/>
          <w:lang w:eastAsia="ru-RU"/>
        </w:rPr>
        <w:t>.</w:t>
      </w:r>
      <w:r w:rsidR="00120D26">
        <w:rPr>
          <w:rFonts w:ascii="Times New Roman" w:hAnsi="Times New Roman" w:cs="Times New Roman"/>
          <w:b/>
          <w:noProof/>
          <w:sz w:val="24"/>
          <w:szCs w:val="24"/>
          <w:lang w:eastAsia="ru-RU"/>
        </w:rPr>
        <w:t xml:space="preserve"> </w:t>
      </w:r>
    </w:p>
    <w:p w:rsidR="00120D26" w:rsidRPr="00120D26" w:rsidRDefault="00120D26" w:rsidP="00120D26">
      <w:pPr>
        <w:spacing w:after="0" w:line="360" w:lineRule="auto"/>
        <w:jc w:val="both"/>
        <w:rPr>
          <w:rFonts w:ascii="Times New Roman" w:hAnsi="Times New Roman" w:cs="Times New Roman"/>
          <w:b/>
          <w:i/>
          <w:noProof/>
          <w:sz w:val="24"/>
          <w:szCs w:val="24"/>
          <w:lang w:eastAsia="ru-RU"/>
        </w:rPr>
      </w:pPr>
      <w:r w:rsidRPr="00120D26">
        <w:rPr>
          <w:rFonts w:ascii="Times New Roman" w:hAnsi="Times New Roman" w:cs="Times New Roman"/>
          <w:b/>
          <w:i/>
          <w:noProof/>
          <w:sz w:val="24"/>
          <w:szCs w:val="24"/>
          <w:lang w:eastAsia="ru-RU"/>
        </w:rPr>
        <w:t>Испанское слово «бодегон» означает дешевый трактир или харчевню - соответственно к жанру бодегонес относились картины, изображающие сценки из жизни занятых едой и питьем простолюдинов. Местом дей</w:t>
      </w:r>
      <w:r>
        <w:rPr>
          <w:rFonts w:ascii="Times New Roman" w:hAnsi="Times New Roman" w:cs="Times New Roman"/>
          <w:b/>
          <w:i/>
          <w:noProof/>
          <w:sz w:val="24"/>
          <w:szCs w:val="24"/>
          <w:lang w:eastAsia="ru-RU"/>
        </w:rPr>
        <w:t>ствия мог</w:t>
      </w:r>
      <w:r w:rsidRPr="00120D26">
        <w:rPr>
          <w:rFonts w:ascii="Times New Roman" w:hAnsi="Times New Roman" w:cs="Times New Roman"/>
          <w:b/>
          <w:i/>
          <w:noProof/>
          <w:sz w:val="24"/>
          <w:szCs w:val="24"/>
          <w:lang w:eastAsia="ru-RU"/>
        </w:rPr>
        <w:t xml:space="preserve"> стать как </w:t>
      </w:r>
      <w:r>
        <w:rPr>
          <w:rFonts w:ascii="Times New Roman" w:hAnsi="Times New Roman" w:cs="Times New Roman"/>
          <w:b/>
          <w:i/>
          <w:noProof/>
          <w:sz w:val="24"/>
          <w:szCs w:val="24"/>
          <w:lang w:eastAsia="ru-RU"/>
        </w:rPr>
        <w:t>трактир</w:t>
      </w:r>
      <w:r w:rsidRPr="00120D26">
        <w:rPr>
          <w:rFonts w:ascii="Times New Roman" w:hAnsi="Times New Roman" w:cs="Times New Roman"/>
          <w:b/>
          <w:i/>
          <w:noProof/>
          <w:sz w:val="24"/>
          <w:szCs w:val="24"/>
          <w:lang w:eastAsia="ru-RU"/>
        </w:rPr>
        <w:t xml:space="preserve">, так и, например, кухня деревенского дома. </w:t>
      </w:r>
    </w:p>
    <w:p w:rsidR="001E3128" w:rsidRDefault="001E3128" w:rsidP="001E3128">
      <w:pPr>
        <w:pStyle w:val="ad"/>
        <w:numPr>
          <w:ilvl w:val="0"/>
          <w:numId w:val="44"/>
        </w:numPr>
        <w:spacing w:after="0" w:line="360" w:lineRule="auto"/>
        <w:jc w:val="both"/>
        <w:rPr>
          <w:rFonts w:ascii="Times New Roman" w:hAnsi="Times New Roman" w:cs="Times New Roman"/>
          <w:b/>
          <w:noProof/>
          <w:sz w:val="24"/>
          <w:szCs w:val="24"/>
          <w:lang w:eastAsia="ru-RU"/>
        </w:rPr>
      </w:pPr>
      <w:r w:rsidRPr="001E3128">
        <w:rPr>
          <w:rFonts w:ascii="Times New Roman" w:hAnsi="Times New Roman" w:cs="Times New Roman"/>
          <w:b/>
          <w:noProof/>
          <w:sz w:val="24"/>
          <w:szCs w:val="24"/>
          <w:lang w:eastAsia="ru-RU"/>
        </w:rPr>
        <w:t xml:space="preserve">В первых произведениях </w:t>
      </w:r>
      <w:r>
        <w:rPr>
          <w:rFonts w:ascii="Times New Roman" w:hAnsi="Times New Roman" w:cs="Times New Roman"/>
          <w:b/>
          <w:noProof/>
          <w:sz w:val="24"/>
          <w:szCs w:val="24"/>
          <w:lang w:eastAsia="ru-RU"/>
        </w:rPr>
        <w:t>произведениях «</w:t>
      </w:r>
      <w:r w:rsidRPr="001E3128">
        <w:rPr>
          <w:rFonts w:ascii="Times New Roman" w:hAnsi="Times New Roman" w:cs="Times New Roman"/>
          <w:b/>
          <w:noProof/>
          <w:sz w:val="24"/>
          <w:szCs w:val="24"/>
          <w:lang w:eastAsia="ru-RU"/>
        </w:rPr>
        <w:t>Завтрак</w:t>
      </w:r>
      <w:r>
        <w:rPr>
          <w:rFonts w:ascii="Times New Roman" w:hAnsi="Times New Roman" w:cs="Times New Roman"/>
          <w:b/>
          <w:noProof/>
          <w:sz w:val="24"/>
          <w:szCs w:val="24"/>
          <w:lang w:eastAsia="ru-RU"/>
        </w:rPr>
        <w:t>»</w:t>
      </w:r>
      <w:r w:rsidRPr="001E3128">
        <w:rPr>
          <w:rFonts w:ascii="Times New Roman" w:hAnsi="Times New Roman" w:cs="Times New Roman"/>
          <w:b/>
          <w:noProof/>
          <w:sz w:val="24"/>
          <w:szCs w:val="24"/>
          <w:lang w:eastAsia="ru-RU"/>
        </w:rPr>
        <w:t>. Ок.1617</w:t>
      </w:r>
      <w:r>
        <w:rPr>
          <w:rFonts w:ascii="Times New Roman" w:hAnsi="Times New Roman" w:cs="Times New Roman"/>
          <w:b/>
          <w:noProof/>
          <w:sz w:val="24"/>
          <w:szCs w:val="24"/>
          <w:lang w:eastAsia="ru-RU"/>
        </w:rPr>
        <w:t>, «</w:t>
      </w:r>
      <w:r w:rsidRPr="001E3128">
        <w:rPr>
          <w:rFonts w:ascii="Times New Roman" w:hAnsi="Times New Roman" w:cs="Times New Roman"/>
          <w:b/>
          <w:noProof/>
          <w:sz w:val="24"/>
          <w:szCs w:val="24"/>
          <w:lang w:eastAsia="ru-RU"/>
        </w:rPr>
        <w:t>Старая кухарка</w:t>
      </w:r>
      <w:r>
        <w:rPr>
          <w:rFonts w:ascii="Times New Roman" w:hAnsi="Times New Roman" w:cs="Times New Roman"/>
          <w:b/>
          <w:noProof/>
          <w:sz w:val="24"/>
          <w:szCs w:val="24"/>
          <w:lang w:eastAsia="ru-RU"/>
        </w:rPr>
        <w:t>»</w:t>
      </w:r>
      <w:r w:rsidRPr="001E3128">
        <w:rPr>
          <w:rFonts w:ascii="Times New Roman" w:hAnsi="Times New Roman" w:cs="Times New Roman"/>
          <w:b/>
          <w:noProof/>
          <w:sz w:val="24"/>
          <w:szCs w:val="24"/>
          <w:lang w:eastAsia="ru-RU"/>
        </w:rPr>
        <w:t>.</w:t>
      </w:r>
      <w:r>
        <w:rPr>
          <w:rFonts w:ascii="Times New Roman" w:hAnsi="Times New Roman" w:cs="Times New Roman"/>
          <w:b/>
          <w:noProof/>
          <w:sz w:val="24"/>
          <w:szCs w:val="24"/>
          <w:lang w:eastAsia="ru-RU"/>
        </w:rPr>
        <w:t xml:space="preserve"> </w:t>
      </w:r>
      <w:r w:rsidRPr="001E3128">
        <w:rPr>
          <w:rFonts w:ascii="Times New Roman" w:hAnsi="Times New Roman" w:cs="Times New Roman"/>
          <w:b/>
          <w:noProof/>
          <w:sz w:val="24"/>
          <w:szCs w:val="24"/>
          <w:lang w:eastAsia="ru-RU"/>
        </w:rPr>
        <w:t>1618-1620</w:t>
      </w:r>
      <w:r>
        <w:rPr>
          <w:rFonts w:ascii="Times New Roman" w:hAnsi="Times New Roman" w:cs="Times New Roman"/>
          <w:b/>
          <w:noProof/>
          <w:sz w:val="24"/>
          <w:szCs w:val="24"/>
          <w:lang w:eastAsia="ru-RU"/>
        </w:rPr>
        <w:t>, «</w:t>
      </w:r>
      <w:r w:rsidRPr="001E3128">
        <w:rPr>
          <w:rFonts w:ascii="Times New Roman" w:hAnsi="Times New Roman" w:cs="Times New Roman"/>
          <w:b/>
          <w:noProof/>
          <w:sz w:val="24"/>
          <w:szCs w:val="24"/>
          <w:lang w:eastAsia="ru-RU"/>
        </w:rPr>
        <w:t>Водонос</w:t>
      </w:r>
      <w:r>
        <w:rPr>
          <w:rFonts w:ascii="Times New Roman" w:hAnsi="Times New Roman" w:cs="Times New Roman"/>
          <w:b/>
          <w:noProof/>
          <w:sz w:val="24"/>
          <w:szCs w:val="24"/>
          <w:lang w:eastAsia="ru-RU"/>
        </w:rPr>
        <w:t xml:space="preserve">» </w:t>
      </w:r>
      <w:r w:rsidRPr="001E3128">
        <w:rPr>
          <w:rFonts w:ascii="Times New Roman" w:hAnsi="Times New Roman" w:cs="Times New Roman"/>
          <w:b/>
          <w:noProof/>
          <w:sz w:val="24"/>
          <w:szCs w:val="24"/>
          <w:lang w:eastAsia="ru-RU"/>
        </w:rPr>
        <w:t xml:space="preserve">. 1620 </w:t>
      </w:r>
      <w:r>
        <w:rPr>
          <w:rFonts w:ascii="Times New Roman" w:hAnsi="Times New Roman" w:cs="Times New Roman"/>
          <w:b/>
          <w:noProof/>
          <w:sz w:val="24"/>
          <w:szCs w:val="24"/>
          <w:lang w:eastAsia="ru-RU"/>
        </w:rPr>
        <w:t xml:space="preserve">(стр. 6) </w:t>
      </w:r>
      <w:r w:rsidRPr="001E3128">
        <w:rPr>
          <w:rFonts w:ascii="Times New Roman" w:hAnsi="Times New Roman" w:cs="Times New Roman"/>
          <w:b/>
          <w:noProof/>
          <w:sz w:val="24"/>
          <w:szCs w:val="24"/>
          <w:lang w:eastAsia="ru-RU"/>
        </w:rPr>
        <w:t>Веласкес ищет новых, самостоятельных путей в искусстве</w:t>
      </w:r>
      <w:r>
        <w:rPr>
          <w:rFonts w:ascii="Times New Roman" w:hAnsi="Times New Roman" w:cs="Times New Roman"/>
          <w:b/>
          <w:noProof/>
          <w:sz w:val="24"/>
          <w:szCs w:val="24"/>
          <w:lang w:eastAsia="ru-RU"/>
        </w:rPr>
        <w:t>…</w:t>
      </w:r>
    </w:p>
    <w:p w:rsidR="00120D26" w:rsidRPr="00120D26" w:rsidRDefault="00120D26" w:rsidP="00120D26">
      <w:pPr>
        <w:spacing w:after="0" w:line="360" w:lineRule="auto"/>
        <w:jc w:val="both"/>
        <w:rPr>
          <w:rFonts w:ascii="Times New Roman" w:hAnsi="Times New Roman" w:cs="Times New Roman"/>
          <w:b/>
          <w:i/>
          <w:noProof/>
          <w:sz w:val="24"/>
          <w:szCs w:val="24"/>
          <w:lang w:eastAsia="ru-RU"/>
        </w:rPr>
      </w:pPr>
      <w:r>
        <w:rPr>
          <w:rFonts w:ascii="Times New Roman" w:hAnsi="Times New Roman" w:cs="Times New Roman"/>
          <w:b/>
          <w:i/>
          <w:noProof/>
          <w:sz w:val="24"/>
          <w:szCs w:val="24"/>
          <w:lang w:eastAsia="ru-RU"/>
        </w:rPr>
        <w:t>В это время он пишет</w:t>
      </w:r>
      <w:r w:rsidRPr="00120D26">
        <w:rPr>
          <w:rFonts w:ascii="Times New Roman" w:hAnsi="Times New Roman" w:cs="Times New Roman"/>
          <w:b/>
          <w:i/>
          <w:noProof/>
          <w:sz w:val="24"/>
          <w:szCs w:val="24"/>
          <w:lang w:eastAsia="ru-RU"/>
        </w:rPr>
        <w:t xml:space="preserve"> картины в жанре бодегонес. Хотя относительно датировок его ранних </w:t>
      </w:r>
      <w:r w:rsidR="0019707B">
        <w:rPr>
          <w:rFonts w:ascii="Times New Roman" w:hAnsi="Times New Roman" w:cs="Times New Roman"/>
          <w:b/>
          <w:i/>
          <w:noProof/>
          <w:sz w:val="24"/>
          <w:szCs w:val="24"/>
          <w:lang w:eastAsia="ru-RU"/>
        </w:rPr>
        <w:t>работ существует много неясностей</w:t>
      </w:r>
      <w:r w:rsidRPr="00120D26">
        <w:rPr>
          <w:rFonts w:ascii="Times New Roman" w:hAnsi="Times New Roman" w:cs="Times New Roman"/>
          <w:b/>
          <w:i/>
          <w:noProof/>
          <w:sz w:val="24"/>
          <w:szCs w:val="24"/>
          <w:lang w:eastAsia="ru-RU"/>
        </w:rPr>
        <w:t>, можно сказать, что бытовая живопись получила наиболее яркое выражение именно в раннем творчестве Веласкеса.</w:t>
      </w:r>
    </w:p>
    <w:p w:rsidR="001E3128" w:rsidRDefault="001E3128" w:rsidP="001E3128">
      <w:pPr>
        <w:pStyle w:val="ad"/>
        <w:numPr>
          <w:ilvl w:val="0"/>
          <w:numId w:val="44"/>
        </w:num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Объ</w:t>
      </w:r>
      <w:r w:rsidR="00D84BE0">
        <w:rPr>
          <w:rFonts w:ascii="Times New Roman" w:hAnsi="Times New Roman" w:cs="Times New Roman"/>
          <w:b/>
          <w:noProof/>
          <w:sz w:val="24"/>
          <w:szCs w:val="24"/>
          <w:lang w:eastAsia="ru-RU"/>
        </w:rPr>
        <w:t>я</w:t>
      </w:r>
      <w:r>
        <w:rPr>
          <w:rFonts w:ascii="Times New Roman" w:hAnsi="Times New Roman" w:cs="Times New Roman"/>
          <w:b/>
          <w:noProof/>
          <w:sz w:val="24"/>
          <w:szCs w:val="24"/>
          <w:lang w:eastAsia="ru-RU"/>
        </w:rPr>
        <w:t>сните понятие «К</w:t>
      </w:r>
      <w:r w:rsidRPr="001E3128">
        <w:rPr>
          <w:rFonts w:ascii="Times New Roman" w:hAnsi="Times New Roman" w:cs="Times New Roman"/>
          <w:b/>
          <w:noProof/>
          <w:sz w:val="24"/>
          <w:szCs w:val="24"/>
          <w:lang w:eastAsia="ru-RU"/>
        </w:rPr>
        <w:t>араваджизм</w:t>
      </w:r>
      <w:r w:rsidR="00D84BE0">
        <w:rPr>
          <w:rFonts w:ascii="Times New Roman" w:hAnsi="Times New Roman" w:cs="Times New Roman"/>
          <w:b/>
          <w:noProof/>
          <w:sz w:val="24"/>
          <w:szCs w:val="24"/>
          <w:lang w:eastAsia="ru-RU"/>
        </w:rPr>
        <w:t>»</w:t>
      </w:r>
      <w:r>
        <w:rPr>
          <w:rFonts w:ascii="Times New Roman" w:hAnsi="Times New Roman" w:cs="Times New Roman"/>
          <w:b/>
          <w:noProof/>
          <w:sz w:val="24"/>
          <w:szCs w:val="24"/>
          <w:lang w:eastAsia="ru-RU"/>
        </w:rPr>
        <w:t xml:space="preserve"> (стр. 7)</w:t>
      </w:r>
      <w:r w:rsidR="00D84BE0">
        <w:rPr>
          <w:rFonts w:ascii="Times New Roman" w:hAnsi="Times New Roman" w:cs="Times New Roman"/>
          <w:b/>
          <w:noProof/>
          <w:sz w:val="24"/>
          <w:szCs w:val="24"/>
          <w:lang w:eastAsia="ru-RU"/>
        </w:rPr>
        <w:t>.</w:t>
      </w:r>
    </w:p>
    <w:p w:rsidR="00120D26" w:rsidRPr="00120D26" w:rsidRDefault="00120D26" w:rsidP="00120D26">
      <w:pPr>
        <w:spacing w:after="0" w:line="360" w:lineRule="auto"/>
        <w:jc w:val="both"/>
        <w:rPr>
          <w:rFonts w:ascii="Times New Roman" w:hAnsi="Times New Roman" w:cs="Times New Roman"/>
          <w:b/>
          <w:i/>
          <w:noProof/>
          <w:sz w:val="24"/>
          <w:szCs w:val="24"/>
          <w:lang w:eastAsia="ru-RU"/>
        </w:rPr>
      </w:pPr>
      <w:r w:rsidRPr="00120D26">
        <w:rPr>
          <w:rFonts w:ascii="Times New Roman" w:hAnsi="Times New Roman" w:cs="Times New Roman"/>
          <w:b/>
          <w:i/>
          <w:noProof/>
          <w:sz w:val="24"/>
          <w:szCs w:val="24"/>
          <w:lang w:eastAsia="ru-RU"/>
        </w:rPr>
        <w:t xml:space="preserve">Термин </w:t>
      </w:r>
      <w:r w:rsidR="009908A3">
        <w:rPr>
          <w:rFonts w:ascii="Times New Roman" w:hAnsi="Times New Roman" w:cs="Times New Roman"/>
          <w:b/>
          <w:i/>
          <w:noProof/>
          <w:sz w:val="24"/>
          <w:szCs w:val="24"/>
          <w:lang w:eastAsia="ru-RU"/>
        </w:rPr>
        <w:t>«</w:t>
      </w:r>
      <w:r w:rsidRPr="00120D26">
        <w:rPr>
          <w:rFonts w:ascii="Times New Roman" w:hAnsi="Times New Roman" w:cs="Times New Roman"/>
          <w:b/>
          <w:i/>
          <w:noProof/>
          <w:sz w:val="24"/>
          <w:szCs w:val="24"/>
          <w:lang w:eastAsia="ru-RU"/>
        </w:rPr>
        <w:t>Караваджизм</w:t>
      </w:r>
      <w:r w:rsidR="009908A3">
        <w:rPr>
          <w:rFonts w:ascii="Times New Roman" w:hAnsi="Times New Roman" w:cs="Times New Roman"/>
          <w:b/>
          <w:i/>
          <w:noProof/>
          <w:sz w:val="24"/>
          <w:szCs w:val="24"/>
          <w:lang w:eastAsia="ru-RU"/>
        </w:rPr>
        <w:t>»</w:t>
      </w:r>
      <w:r w:rsidRPr="00120D26">
        <w:rPr>
          <w:rFonts w:ascii="Times New Roman" w:hAnsi="Times New Roman" w:cs="Times New Roman"/>
          <w:b/>
          <w:i/>
          <w:noProof/>
          <w:sz w:val="24"/>
          <w:szCs w:val="24"/>
          <w:lang w:eastAsia="ru-RU"/>
        </w:rPr>
        <w:t xml:space="preserve"> описывает метод живописи с </w:t>
      </w:r>
      <w:r w:rsidR="009908A3">
        <w:rPr>
          <w:rFonts w:ascii="Times New Roman" w:hAnsi="Times New Roman" w:cs="Times New Roman"/>
          <w:b/>
          <w:i/>
          <w:noProof/>
          <w:sz w:val="24"/>
          <w:szCs w:val="24"/>
          <w:lang w:eastAsia="ru-RU"/>
        </w:rPr>
        <w:t>особым</w:t>
      </w:r>
      <w:r w:rsidRPr="00120D26">
        <w:rPr>
          <w:rFonts w:ascii="Times New Roman" w:hAnsi="Times New Roman" w:cs="Times New Roman"/>
          <w:b/>
          <w:i/>
          <w:noProof/>
          <w:sz w:val="24"/>
          <w:szCs w:val="24"/>
          <w:lang w:eastAsia="ru-RU"/>
        </w:rPr>
        <w:t xml:space="preserve"> вниманием к светотени, который знаменитый</w:t>
      </w:r>
      <w:r w:rsidR="009908A3">
        <w:rPr>
          <w:rFonts w:ascii="Times New Roman" w:hAnsi="Times New Roman" w:cs="Times New Roman"/>
          <w:b/>
          <w:i/>
          <w:noProof/>
          <w:sz w:val="24"/>
          <w:szCs w:val="24"/>
          <w:lang w:eastAsia="ru-RU"/>
        </w:rPr>
        <w:t xml:space="preserve"> итальянский художник</w:t>
      </w:r>
      <w:r w:rsidRPr="00120D26">
        <w:rPr>
          <w:rFonts w:ascii="Times New Roman" w:hAnsi="Times New Roman" w:cs="Times New Roman"/>
          <w:b/>
          <w:i/>
          <w:noProof/>
          <w:sz w:val="24"/>
          <w:szCs w:val="24"/>
          <w:lang w:eastAsia="ru-RU"/>
        </w:rPr>
        <w:t xml:space="preserve"> Микеланджело Меризи да Караваджо (1571–1610) использовал в религиозных </w:t>
      </w:r>
      <w:r>
        <w:rPr>
          <w:rFonts w:ascii="Times New Roman" w:hAnsi="Times New Roman" w:cs="Times New Roman"/>
          <w:b/>
          <w:i/>
          <w:noProof/>
          <w:sz w:val="24"/>
          <w:szCs w:val="24"/>
          <w:lang w:eastAsia="ru-RU"/>
        </w:rPr>
        <w:t>и жанровых картинах</w:t>
      </w:r>
      <w:r w:rsidRPr="00120D26">
        <w:rPr>
          <w:rFonts w:ascii="Times New Roman" w:hAnsi="Times New Roman" w:cs="Times New Roman"/>
          <w:b/>
          <w:i/>
          <w:noProof/>
          <w:sz w:val="24"/>
          <w:szCs w:val="24"/>
          <w:lang w:eastAsia="ru-RU"/>
        </w:rPr>
        <w:t>. Впоследствии метод получил широкое распространение по всей Европе благодаря художественным навыкам и авторитету живописца.</w:t>
      </w:r>
    </w:p>
    <w:p w:rsidR="001E3128" w:rsidRDefault="00D84BE0" w:rsidP="00D84BE0">
      <w:pPr>
        <w:pStyle w:val="ad"/>
        <w:numPr>
          <w:ilvl w:val="0"/>
          <w:numId w:val="44"/>
        </w:numPr>
        <w:spacing w:after="0" w:line="360" w:lineRule="auto"/>
        <w:jc w:val="both"/>
        <w:rPr>
          <w:rFonts w:ascii="Times New Roman" w:hAnsi="Times New Roman" w:cs="Times New Roman"/>
          <w:b/>
          <w:noProof/>
          <w:sz w:val="24"/>
          <w:szCs w:val="24"/>
          <w:lang w:eastAsia="ru-RU"/>
        </w:rPr>
      </w:pPr>
      <w:r w:rsidRPr="00D84BE0">
        <w:rPr>
          <w:rFonts w:ascii="Times New Roman" w:hAnsi="Times New Roman" w:cs="Times New Roman"/>
          <w:b/>
          <w:noProof/>
          <w:sz w:val="24"/>
          <w:szCs w:val="24"/>
          <w:lang w:eastAsia="ru-RU"/>
        </w:rPr>
        <w:t xml:space="preserve">Объясните термин </w:t>
      </w:r>
      <w:r>
        <w:rPr>
          <w:rFonts w:ascii="Times New Roman" w:hAnsi="Times New Roman" w:cs="Times New Roman"/>
          <w:b/>
          <w:noProof/>
          <w:sz w:val="24"/>
          <w:szCs w:val="24"/>
          <w:lang w:eastAsia="ru-RU"/>
        </w:rPr>
        <w:t>«Тенеброзо».</w:t>
      </w:r>
    </w:p>
    <w:p w:rsidR="009908A3" w:rsidRPr="009908A3" w:rsidRDefault="009908A3" w:rsidP="009908A3">
      <w:pPr>
        <w:spacing w:after="0" w:line="360" w:lineRule="auto"/>
        <w:jc w:val="both"/>
        <w:rPr>
          <w:rFonts w:ascii="Times New Roman" w:hAnsi="Times New Roman" w:cs="Times New Roman"/>
          <w:b/>
          <w:i/>
          <w:noProof/>
          <w:sz w:val="24"/>
          <w:szCs w:val="24"/>
          <w:lang w:eastAsia="ru-RU"/>
        </w:rPr>
      </w:pPr>
      <w:r w:rsidRPr="009908A3">
        <w:rPr>
          <w:rFonts w:ascii="Times New Roman" w:hAnsi="Times New Roman" w:cs="Times New Roman"/>
          <w:b/>
          <w:i/>
          <w:noProof/>
          <w:sz w:val="24"/>
          <w:szCs w:val="24"/>
          <w:lang w:eastAsia="ru-RU"/>
        </w:rPr>
        <w:t xml:space="preserve">Тенебросо — в переводе с испанского означает </w:t>
      </w:r>
      <w:r>
        <w:rPr>
          <w:rFonts w:ascii="Times New Roman" w:hAnsi="Times New Roman" w:cs="Times New Roman"/>
          <w:b/>
          <w:i/>
          <w:noProof/>
          <w:sz w:val="24"/>
          <w:szCs w:val="24"/>
          <w:lang w:eastAsia="ru-RU"/>
        </w:rPr>
        <w:t>«тёмный» или «мрачный». Словом «тенеброз</w:t>
      </w:r>
      <w:r w:rsidRPr="009908A3">
        <w:rPr>
          <w:rFonts w:ascii="Times New Roman" w:hAnsi="Times New Roman" w:cs="Times New Roman"/>
          <w:b/>
          <w:i/>
          <w:noProof/>
          <w:sz w:val="24"/>
          <w:szCs w:val="24"/>
          <w:lang w:eastAsia="ru-RU"/>
        </w:rPr>
        <w:t>о» называют манеру живописи, в которой темные краски значительно преобладают над светлыми, а контрасты света и тени — очень выразительные и резкие.</w:t>
      </w:r>
    </w:p>
    <w:p w:rsidR="00D84BE0" w:rsidRDefault="00D84BE0" w:rsidP="00D84BE0">
      <w:pPr>
        <w:pStyle w:val="ad"/>
        <w:numPr>
          <w:ilvl w:val="0"/>
          <w:numId w:val="44"/>
        </w:numPr>
        <w:spacing w:after="0" w:line="360" w:lineRule="auto"/>
        <w:jc w:val="both"/>
        <w:rPr>
          <w:rFonts w:ascii="Times New Roman" w:hAnsi="Times New Roman" w:cs="Times New Roman"/>
          <w:b/>
          <w:noProof/>
          <w:sz w:val="24"/>
          <w:szCs w:val="24"/>
          <w:lang w:eastAsia="ru-RU"/>
        </w:rPr>
      </w:pPr>
      <w:r w:rsidRPr="00D84BE0">
        <w:rPr>
          <w:rFonts w:ascii="Times New Roman" w:hAnsi="Times New Roman" w:cs="Times New Roman"/>
          <w:b/>
          <w:noProof/>
          <w:sz w:val="24"/>
          <w:szCs w:val="24"/>
          <w:lang w:eastAsia="ru-RU"/>
        </w:rPr>
        <w:t xml:space="preserve">В первом придворном портрете Филиппа IV </w:t>
      </w:r>
      <w:r>
        <w:rPr>
          <w:rFonts w:ascii="Times New Roman" w:hAnsi="Times New Roman" w:cs="Times New Roman"/>
          <w:b/>
          <w:noProof/>
          <w:sz w:val="24"/>
          <w:szCs w:val="24"/>
          <w:lang w:eastAsia="ru-RU"/>
        </w:rPr>
        <w:t>(</w:t>
      </w:r>
      <w:r w:rsidRPr="00D84BE0">
        <w:rPr>
          <w:rFonts w:ascii="Times New Roman" w:hAnsi="Times New Roman" w:cs="Times New Roman"/>
          <w:b/>
          <w:noProof/>
          <w:sz w:val="24"/>
          <w:szCs w:val="24"/>
          <w:lang w:eastAsia="ru-RU"/>
        </w:rPr>
        <w:t>1628</w:t>
      </w:r>
      <w:r>
        <w:rPr>
          <w:rFonts w:ascii="Times New Roman" w:hAnsi="Times New Roman" w:cs="Times New Roman"/>
          <w:b/>
          <w:noProof/>
          <w:sz w:val="24"/>
          <w:szCs w:val="24"/>
          <w:lang w:eastAsia="ru-RU"/>
        </w:rPr>
        <w:t xml:space="preserve">) </w:t>
      </w:r>
      <w:r w:rsidRPr="00D84BE0">
        <w:rPr>
          <w:rFonts w:ascii="Times New Roman" w:hAnsi="Times New Roman" w:cs="Times New Roman"/>
          <w:b/>
          <w:noProof/>
          <w:sz w:val="24"/>
          <w:szCs w:val="24"/>
          <w:lang w:eastAsia="ru-RU"/>
        </w:rPr>
        <w:t>появил</w:t>
      </w:r>
      <w:r>
        <w:rPr>
          <w:rFonts w:ascii="Times New Roman" w:hAnsi="Times New Roman" w:cs="Times New Roman"/>
          <w:b/>
          <w:noProof/>
          <w:sz w:val="24"/>
          <w:szCs w:val="24"/>
          <w:lang w:eastAsia="ru-RU"/>
        </w:rPr>
        <w:t>и</w:t>
      </w:r>
      <w:r w:rsidRPr="00D84BE0">
        <w:rPr>
          <w:rFonts w:ascii="Times New Roman" w:hAnsi="Times New Roman" w:cs="Times New Roman"/>
          <w:b/>
          <w:noProof/>
          <w:sz w:val="24"/>
          <w:szCs w:val="24"/>
          <w:lang w:eastAsia="ru-RU"/>
        </w:rPr>
        <w:t>сь нов</w:t>
      </w:r>
      <w:r>
        <w:rPr>
          <w:rFonts w:ascii="Times New Roman" w:hAnsi="Times New Roman" w:cs="Times New Roman"/>
          <w:b/>
          <w:noProof/>
          <w:sz w:val="24"/>
          <w:szCs w:val="24"/>
          <w:lang w:eastAsia="ru-RU"/>
        </w:rPr>
        <w:t>ы</w:t>
      </w:r>
      <w:r w:rsidRPr="00D84BE0">
        <w:rPr>
          <w:rFonts w:ascii="Times New Roman" w:hAnsi="Times New Roman" w:cs="Times New Roman"/>
          <w:b/>
          <w:noProof/>
          <w:sz w:val="24"/>
          <w:szCs w:val="24"/>
          <w:lang w:eastAsia="ru-RU"/>
        </w:rPr>
        <w:t>е, характерн</w:t>
      </w:r>
      <w:r>
        <w:rPr>
          <w:rFonts w:ascii="Times New Roman" w:hAnsi="Times New Roman" w:cs="Times New Roman"/>
          <w:b/>
          <w:noProof/>
          <w:sz w:val="24"/>
          <w:szCs w:val="24"/>
          <w:lang w:eastAsia="ru-RU"/>
        </w:rPr>
        <w:t>ы</w:t>
      </w:r>
      <w:r w:rsidRPr="00D84BE0">
        <w:rPr>
          <w:rFonts w:ascii="Times New Roman" w:hAnsi="Times New Roman" w:cs="Times New Roman"/>
          <w:b/>
          <w:noProof/>
          <w:sz w:val="24"/>
          <w:szCs w:val="24"/>
          <w:lang w:eastAsia="ru-RU"/>
        </w:rPr>
        <w:t xml:space="preserve">е </w:t>
      </w:r>
      <w:r>
        <w:rPr>
          <w:rFonts w:ascii="Times New Roman" w:hAnsi="Times New Roman" w:cs="Times New Roman"/>
          <w:b/>
          <w:noProof/>
          <w:sz w:val="24"/>
          <w:szCs w:val="24"/>
          <w:lang w:eastAsia="ru-RU"/>
        </w:rPr>
        <w:t xml:space="preserve">качества </w:t>
      </w:r>
      <w:r w:rsidRPr="00D84BE0">
        <w:rPr>
          <w:rFonts w:ascii="Times New Roman" w:hAnsi="Times New Roman" w:cs="Times New Roman"/>
          <w:b/>
          <w:noProof/>
          <w:sz w:val="24"/>
          <w:szCs w:val="24"/>
          <w:lang w:eastAsia="ru-RU"/>
        </w:rPr>
        <w:t>именно для Веласкеса</w:t>
      </w:r>
      <w:r>
        <w:rPr>
          <w:rFonts w:ascii="Times New Roman" w:hAnsi="Times New Roman" w:cs="Times New Roman"/>
          <w:b/>
          <w:noProof/>
          <w:sz w:val="24"/>
          <w:szCs w:val="24"/>
          <w:lang w:eastAsia="ru-RU"/>
        </w:rPr>
        <w:t xml:space="preserve"> (стр. 6-7).</w:t>
      </w:r>
    </w:p>
    <w:p w:rsidR="00106A33" w:rsidRPr="00106A33" w:rsidRDefault="00106A33" w:rsidP="00106A33">
      <w:pPr>
        <w:spacing w:after="0" w:line="360" w:lineRule="auto"/>
        <w:jc w:val="both"/>
        <w:rPr>
          <w:rFonts w:ascii="Times New Roman" w:hAnsi="Times New Roman" w:cs="Times New Roman"/>
          <w:b/>
          <w:noProof/>
          <w:sz w:val="24"/>
          <w:szCs w:val="24"/>
          <w:lang w:eastAsia="ru-RU"/>
        </w:rPr>
      </w:pPr>
      <w:r w:rsidRPr="00106A33">
        <w:rPr>
          <w:rFonts w:ascii="Times New Roman" w:hAnsi="Times New Roman" w:cs="Times New Roman"/>
          <w:b/>
          <w:i/>
          <w:noProof/>
          <w:sz w:val="24"/>
          <w:szCs w:val="24"/>
          <w:lang w:eastAsia="ru-RU"/>
        </w:rPr>
        <w:t xml:space="preserve">Первый портрет представляет собой сдержанное схемы парадного портрета, изображающего модель в рост, с чуть заметной застылостью, подчеркивающей величие портретируемого. </w:t>
      </w:r>
    </w:p>
    <w:p w:rsidR="00D84BE0" w:rsidRDefault="00D84BE0" w:rsidP="00D84BE0">
      <w:pPr>
        <w:pStyle w:val="ad"/>
        <w:numPr>
          <w:ilvl w:val="0"/>
          <w:numId w:val="44"/>
        </w:num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Почему произведение «</w:t>
      </w:r>
      <w:r w:rsidRPr="00D84BE0">
        <w:rPr>
          <w:rFonts w:ascii="Times New Roman" w:hAnsi="Times New Roman" w:cs="Times New Roman"/>
          <w:b/>
          <w:noProof/>
          <w:sz w:val="24"/>
          <w:szCs w:val="24"/>
          <w:lang w:eastAsia="ru-RU"/>
        </w:rPr>
        <w:t>Триумф Вакха, или Пьяницы</w:t>
      </w:r>
      <w:r>
        <w:rPr>
          <w:rFonts w:ascii="Times New Roman" w:hAnsi="Times New Roman" w:cs="Times New Roman"/>
          <w:b/>
          <w:noProof/>
          <w:sz w:val="24"/>
          <w:szCs w:val="24"/>
          <w:lang w:eastAsia="ru-RU"/>
        </w:rPr>
        <w:t>»</w:t>
      </w:r>
      <w:r w:rsidRPr="00D84BE0">
        <w:rPr>
          <w:rFonts w:ascii="Times New Roman" w:hAnsi="Times New Roman" w:cs="Times New Roman"/>
          <w:b/>
          <w:noProof/>
          <w:sz w:val="24"/>
          <w:szCs w:val="24"/>
          <w:lang w:eastAsia="ru-RU"/>
        </w:rPr>
        <w:t>. 1628-1629</w:t>
      </w:r>
      <w:r>
        <w:rPr>
          <w:rFonts w:ascii="Times New Roman" w:hAnsi="Times New Roman" w:cs="Times New Roman"/>
          <w:b/>
          <w:noProof/>
          <w:sz w:val="24"/>
          <w:szCs w:val="24"/>
          <w:lang w:eastAsia="ru-RU"/>
        </w:rPr>
        <w:t xml:space="preserve"> (стр. 10) явилось в</w:t>
      </w:r>
      <w:r w:rsidRPr="00D84BE0">
        <w:rPr>
          <w:rFonts w:ascii="Times New Roman" w:hAnsi="Times New Roman" w:cs="Times New Roman"/>
          <w:b/>
          <w:noProof/>
          <w:sz w:val="24"/>
          <w:szCs w:val="24"/>
          <w:lang w:eastAsia="ru-RU"/>
        </w:rPr>
        <w:t>ершин</w:t>
      </w:r>
      <w:r>
        <w:rPr>
          <w:rFonts w:ascii="Times New Roman" w:hAnsi="Times New Roman" w:cs="Times New Roman"/>
          <w:b/>
          <w:noProof/>
          <w:sz w:val="24"/>
          <w:szCs w:val="24"/>
          <w:lang w:eastAsia="ru-RU"/>
        </w:rPr>
        <w:t>ой</w:t>
      </w:r>
      <w:r w:rsidRPr="00D84BE0">
        <w:rPr>
          <w:rFonts w:ascii="Times New Roman" w:hAnsi="Times New Roman" w:cs="Times New Roman"/>
          <w:b/>
          <w:noProof/>
          <w:sz w:val="24"/>
          <w:szCs w:val="24"/>
          <w:lang w:eastAsia="ru-RU"/>
        </w:rPr>
        <w:t xml:space="preserve"> раннего творческого периода</w:t>
      </w:r>
      <w:r>
        <w:rPr>
          <w:rFonts w:ascii="Times New Roman" w:hAnsi="Times New Roman" w:cs="Times New Roman"/>
          <w:b/>
          <w:noProof/>
          <w:sz w:val="24"/>
          <w:szCs w:val="24"/>
          <w:lang w:eastAsia="ru-RU"/>
        </w:rPr>
        <w:t xml:space="preserve"> Веласкеса?</w:t>
      </w:r>
    </w:p>
    <w:p w:rsidR="00106A33" w:rsidRPr="00A65A83" w:rsidRDefault="00106A33" w:rsidP="00106A33">
      <w:pPr>
        <w:rPr>
          <w:rFonts w:ascii="Times New Roman" w:hAnsi="Times New Roman" w:cs="Times New Roman"/>
          <w:b/>
          <w:i/>
          <w:noProof/>
          <w:sz w:val="24"/>
          <w:szCs w:val="24"/>
          <w:lang w:eastAsia="ru-RU"/>
        </w:rPr>
      </w:pPr>
      <w:r w:rsidRPr="00A65A83">
        <w:rPr>
          <w:rFonts w:ascii="Times New Roman" w:hAnsi="Times New Roman" w:cs="Times New Roman"/>
          <w:b/>
          <w:i/>
          <w:noProof/>
          <w:sz w:val="24"/>
          <w:szCs w:val="24"/>
          <w:lang w:eastAsia="ru-RU"/>
        </w:rPr>
        <w:t xml:space="preserve">В произведении </w:t>
      </w:r>
      <w:r w:rsidR="0019707B">
        <w:rPr>
          <w:rFonts w:ascii="Times New Roman" w:hAnsi="Times New Roman" w:cs="Times New Roman"/>
          <w:b/>
          <w:i/>
          <w:noProof/>
          <w:sz w:val="24"/>
          <w:szCs w:val="24"/>
          <w:lang w:eastAsia="ru-RU"/>
        </w:rPr>
        <w:t>«Триумф Вакха, или Пьяницы» художник</w:t>
      </w:r>
      <w:r w:rsidRPr="00A65A83">
        <w:rPr>
          <w:rFonts w:ascii="Times New Roman" w:hAnsi="Times New Roman" w:cs="Times New Roman"/>
          <w:b/>
          <w:i/>
          <w:noProof/>
          <w:sz w:val="24"/>
          <w:szCs w:val="24"/>
          <w:lang w:eastAsia="ru-RU"/>
        </w:rPr>
        <w:t xml:space="preserve"> крайне необычно соединяет мифологический сюжет с бытовыми сценами, соединяя тем самым мифологию и реальную жизнь. Аполлон Веласкеса выглядит обычным гулякой, несмотря на божественную атрибутику. Чрезвычайно любопытна в этих полотнах цветовая палитра, </w:t>
      </w:r>
      <w:r w:rsidR="00A65A83" w:rsidRPr="00A65A83">
        <w:rPr>
          <w:rFonts w:ascii="Times New Roman" w:hAnsi="Times New Roman" w:cs="Times New Roman"/>
          <w:b/>
          <w:i/>
          <w:noProof/>
          <w:sz w:val="24"/>
          <w:szCs w:val="24"/>
          <w:lang w:eastAsia="ru-RU"/>
        </w:rPr>
        <w:t>обобщающая</w:t>
      </w:r>
      <w:r w:rsidRPr="00A65A83">
        <w:rPr>
          <w:rFonts w:ascii="Times New Roman" w:hAnsi="Times New Roman" w:cs="Times New Roman"/>
          <w:b/>
          <w:i/>
          <w:noProof/>
          <w:sz w:val="24"/>
          <w:szCs w:val="24"/>
          <w:lang w:eastAsia="ru-RU"/>
        </w:rPr>
        <w:t xml:space="preserve"> тончайшие цветовые оттенки, придающие фрагментам картины необычайную красоту. Эти тональные оттенки связывают воедино отдельные фрагменты, придают необычную изюминку композиции полотна, как это делают роскошные цвета шелкового сиренево-розового плаща Вакха, внедренного в монотонную коричнево-серую гамму фона.</w:t>
      </w:r>
    </w:p>
    <w:p w:rsidR="00D84BE0" w:rsidRDefault="00D84BE0" w:rsidP="00106A33">
      <w:pPr>
        <w:pStyle w:val="ad"/>
        <w:numPr>
          <w:ilvl w:val="0"/>
          <w:numId w:val="44"/>
        </w:numPr>
        <w:spacing w:after="0" w:line="360" w:lineRule="auto"/>
        <w:jc w:val="both"/>
        <w:rPr>
          <w:rFonts w:ascii="Times New Roman" w:hAnsi="Times New Roman" w:cs="Times New Roman"/>
          <w:b/>
          <w:noProof/>
          <w:sz w:val="24"/>
          <w:szCs w:val="24"/>
          <w:lang w:eastAsia="ru-RU"/>
        </w:rPr>
      </w:pPr>
      <w:r w:rsidRPr="00106A33">
        <w:rPr>
          <w:rFonts w:ascii="Times New Roman" w:hAnsi="Times New Roman" w:cs="Times New Roman"/>
          <w:b/>
          <w:noProof/>
          <w:sz w:val="24"/>
          <w:szCs w:val="24"/>
          <w:lang w:eastAsia="ru-RU"/>
        </w:rPr>
        <w:lastRenderedPageBreak/>
        <w:t>П</w:t>
      </w:r>
      <w:r>
        <w:rPr>
          <w:rFonts w:ascii="Times New Roman" w:hAnsi="Times New Roman" w:cs="Times New Roman"/>
          <w:b/>
          <w:noProof/>
          <w:sz w:val="24"/>
          <w:szCs w:val="24"/>
          <w:lang w:eastAsia="ru-RU"/>
        </w:rPr>
        <w:t>очему произведение «</w:t>
      </w:r>
      <w:r w:rsidRPr="00D84BE0">
        <w:rPr>
          <w:rFonts w:ascii="Times New Roman" w:hAnsi="Times New Roman" w:cs="Times New Roman"/>
          <w:b/>
          <w:noProof/>
          <w:sz w:val="24"/>
          <w:szCs w:val="24"/>
          <w:lang w:eastAsia="ru-RU"/>
        </w:rPr>
        <w:t>Кузница Вулкана</w:t>
      </w:r>
      <w:r>
        <w:rPr>
          <w:rFonts w:ascii="Times New Roman" w:hAnsi="Times New Roman" w:cs="Times New Roman"/>
          <w:b/>
          <w:noProof/>
          <w:sz w:val="24"/>
          <w:szCs w:val="24"/>
          <w:lang w:eastAsia="ru-RU"/>
        </w:rPr>
        <w:t>»</w:t>
      </w:r>
      <w:r w:rsidRPr="00D84BE0">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w:t>
      </w:r>
      <w:r w:rsidRPr="00D84BE0">
        <w:rPr>
          <w:rFonts w:ascii="Times New Roman" w:hAnsi="Times New Roman" w:cs="Times New Roman"/>
          <w:b/>
          <w:noProof/>
          <w:sz w:val="24"/>
          <w:szCs w:val="24"/>
          <w:lang w:eastAsia="ru-RU"/>
        </w:rPr>
        <w:t>Аполлон в кузнеце Вулкана</w:t>
      </w:r>
      <w:r>
        <w:rPr>
          <w:rFonts w:ascii="Times New Roman" w:hAnsi="Times New Roman" w:cs="Times New Roman"/>
          <w:b/>
          <w:noProof/>
          <w:sz w:val="24"/>
          <w:szCs w:val="24"/>
          <w:lang w:eastAsia="ru-RU"/>
        </w:rPr>
        <w:t xml:space="preserve">») </w:t>
      </w:r>
      <w:r w:rsidRPr="00D84BE0">
        <w:rPr>
          <w:rFonts w:ascii="Times New Roman" w:hAnsi="Times New Roman" w:cs="Times New Roman"/>
          <w:b/>
          <w:noProof/>
          <w:sz w:val="24"/>
          <w:szCs w:val="24"/>
          <w:lang w:eastAsia="ru-RU"/>
        </w:rPr>
        <w:t>Ок. 1630</w:t>
      </w:r>
      <w:r>
        <w:rPr>
          <w:rFonts w:ascii="Times New Roman" w:hAnsi="Times New Roman" w:cs="Times New Roman"/>
          <w:b/>
          <w:noProof/>
          <w:sz w:val="24"/>
          <w:szCs w:val="24"/>
          <w:lang w:eastAsia="ru-RU"/>
        </w:rPr>
        <w:t xml:space="preserve"> (стр. 11)</w:t>
      </w:r>
      <w:r w:rsidRPr="00D84BE0">
        <w:rPr>
          <w:rFonts w:ascii="Times New Roman" w:hAnsi="Times New Roman" w:cs="Times New Roman"/>
          <w:b/>
          <w:noProof/>
          <w:sz w:val="24"/>
          <w:szCs w:val="24"/>
          <w:lang w:eastAsia="ru-RU"/>
        </w:rPr>
        <w:t xml:space="preserve"> интересн</w:t>
      </w:r>
      <w:r>
        <w:rPr>
          <w:rFonts w:ascii="Times New Roman" w:hAnsi="Times New Roman" w:cs="Times New Roman"/>
          <w:b/>
          <w:noProof/>
          <w:sz w:val="24"/>
          <w:szCs w:val="24"/>
          <w:lang w:eastAsia="ru-RU"/>
        </w:rPr>
        <w:t>о</w:t>
      </w:r>
      <w:r w:rsidRPr="00D84BE0">
        <w:rPr>
          <w:rFonts w:ascii="Times New Roman" w:hAnsi="Times New Roman" w:cs="Times New Roman"/>
          <w:b/>
          <w:noProof/>
          <w:sz w:val="24"/>
          <w:szCs w:val="24"/>
          <w:lang w:eastAsia="ru-RU"/>
        </w:rPr>
        <w:t xml:space="preserve"> с точки зрения развития живописного метода Веласкеса</w:t>
      </w:r>
      <w:r>
        <w:rPr>
          <w:rFonts w:ascii="Times New Roman" w:hAnsi="Times New Roman" w:cs="Times New Roman"/>
          <w:b/>
          <w:noProof/>
          <w:sz w:val="24"/>
          <w:szCs w:val="24"/>
          <w:lang w:eastAsia="ru-RU"/>
        </w:rPr>
        <w:t>?</w:t>
      </w:r>
    </w:p>
    <w:p w:rsidR="00A65A83" w:rsidRPr="00A65A83" w:rsidRDefault="00A65A83" w:rsidP="00A65A83">
      <w:pPr>
        <w:spacing w:after="0" w:line="360" w:lineRule="auto"/>
        <w:jc w:val="both"/>
        <w:rPr>
          <w:rFonts w:ascii="Times New Roman" w:hAnsi="Times New Roman" w:cs="Times New Roman"/>
          <w:b/>
          <w:i/>
          <w:noProof/>
          <w:sz w:val="24"/>
          <w:szCs w:val="24"/>
          <w:lang w:eastAsia="ru-RU"/>
        </w:rPr>
      </w:pPr>
      <w:r>
        <w:rPr>
          <w:rFonts w:ascii="Times New Roman" w:hAnsi="Times New Roman" w:cs="Times New Roman"/>
          <w:b/>
          <w:i/>
          <w:noProof/>
          <w:sz w:val="24"/>
          <w:szCs w:val="24"/>
          <w:lang w:eastAsia="ru-RU"/>
        </w:rPr>
        <w:t>Эта картина</w:t>
      </w:r>
      <w:r w:rsidRPr="00A65A83">
        <w:rPr>
          <w:rFonts w:ascii="Times New Roman" w:hAnsi="Times New Roman" w:cs="Times New Roman"/>
          <w:b/>
          <w:i/>
          <w:noProof/>
          <w:sz w:val="24"/>
          <w:szCs w:val="24"/>
          <w:lang w:eastAsia="ru-RU"/>
        </w:rPr>
        <w:t xml:space="preserve"> чрезвычайно интересна и с точки зрения развития</w:t>
      </w:r>
      <w:r w:rsidR="0019707B">
        <w:rPr>
          <w:rFonts w:ascii="Times New Roman" w:hAnsi="Times New Roman" w:cs="Times New Roman"/>
          <w:b/>
          <w:i/>
          <w:noProof/>
          <w:sz w:val="24"/>
          <w:szCs w:val="24"/>
          <w:lang w:eastAsia="ru-RU"/>
        </w:rPr>
        <w:t xml:space="preserve"> живописного метода Веласкеса, потому что у</w:t>
      </w:r>
      <w:r w:rsidRPr="00A65A83">
        <w:rPr>
          <w:rFonts w:ascii="Times New Roman" w:hAnsi="Times New Roman" w:cs="Times New Roman"/>
          <w:b/>
          <w:i/>
          <w:noProof/>
          <w:sz w:val="24"/>
          <w:szCs w:val="24"/>
          <w:lang w:eastAsia="ru-RU"/>
        </w:rPr>
        <w:t xml:space="preserve">же здесь получают выражение те принципы его колоризма, которые составляют </w:t>
      </w:r>
      <w:r>
        <w:rPr>
          <w:rFonts w:ascii="Times New Roman" w:hAnsi="Times New Roman" w:cs="Times New Roman"/>
          <w:b/>
          <w:i/>
          <w:noProof/>
          <w:sz w:val="24"/>
          <w:szCs w:val="24"/>
          <w:lang w:eastAsia="ru-RU"/>
        </w:rPr>
        <w:t>новый этап</w:t>
      </w:r>
      <w:r w:rsidRPr="00A65A83">
        <w:rPr>
          <w:rFonts w:ascii="Times New Roman" w:hAnsi="Times New Roman" w:cs="Times New Roman"/>
          <w:b/>
          <w:i/>
          <w:noProof/>
          <w:sz w:val="24"/>
          <w:szCs w:val="24"/>
          <w:lang w:eastAsia="ru-RU"/>
        </w:rPr>
        <w:t xml:space="preserve"> в истории мировой живописи. Цветовой строй этого произведения с его сдержанной золотистой тональностью и мягкими розоватыми рефлексами, которые отбрасывает огонь на бледно-смуглые тела кузнецов, подсказан художнику самой жизнью и вместе с тем прекрасен своей благородной живописностью.</w:t>
      </w:r>
    </w:p>
    <w:p w:rsidR="00D84BE0" w:rsidRDefault="00D84BE0" w:rsidP="00D84BE0">
      <w:pPr>
        <w:pStyle w:val="ad"/>
        <w:numPr>
          <w:ilvl w:val="0"/>
          <w:numId w:val="44"/>
        </w:num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Рассмотрите внимательно произведения </w:t>
      </w:r>
      <w:r w:rsidRPr="00D84BE0">
        <w:rPr>
          <w:rFonts w:ascii="Times New Roman" w:hAnsi="Times New Roman" w:cs="Times New Roman"/>
          <w:b/>
          <w:noProof/>
          <w:sz w:val="24"/>
          <w:szCs w:val="24"/>
          <w:lang w:eastAsia="ru-RU"/>
        </w:rPr>
        <w:t>Тициан</w:t>
      </w:r>
      <w:r>
        <w:rPr>
          <w:rFonts w:ascii="Times New Roman" w:hAnsi="Times New Roman" w:cs="Times New Roman"/>
          <w:b/>
          <w:noProof/>
          <w:sz w:val="24"/>
          <w:szCs w:val="24"/>
          <w:lang w:eastAsia="ru-RU"/>
        </w:rPr>
        <w:t>а</w:t>
      </w:r>
      <w:r w:rsidRPr="00D84BE0">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w:t>
      </w:r>
      <w:r w:rsidRPr="00D84BE0">
        <w:rPr>
          <w:rFonts w:ascii="Times New Roman" w:hAnsi="Times New Roman" w:cs="Times New Roman"/>
          <w:b/>
          <w:noProof/>
          <w:sz w:val="24"/>
          <w:szCs w:val="24"/>
          <w:lang w:eastAsia="ru-RU"/>
        </w:rPr>
        <w:t>Венера и Адонис</w:t>
      </w:r>
      <w:r>
        <w:rPr>
          <w:rFonts w:ascii="Times New Roman" w:hAnsi="Times New Roman" w:cs="Times New Roman"/>
          <w:b/>
          <w:noProof/>
          <w:sz w:val="24"/>
          <w:szCs w:val="24"/>
          <w:lang w:eastAsia="ru-RU"/>
        </w:rPr>
        <w:t>»</w:t>
      </w:r>
      <w:r w:rsidRPr="00D84BE0">
        <w:rPr>
          <w:rFonts w:ascii="Times New Roman" w:hAnsi="Times New Roman" w:cs="Times New Roman"/>
          <w:b/>
          <w:noProof/>
          <w:sz w:val="24"/>
          <w:szCs w:val="24"/>
          <w:lang w:eastAsia="ru-RU"/>
        </w:rPr>
        <w:t>. Ок. 1553</w:t>
      </w:r>
      <w:r>
        <w:rPr>
          <w:rFonts w:ascii="Times New Roman" w:hAnsi="Times New Roman" w:cs="Times New Roman"/>
          <w:b/>
          <w:noProof/>
          <w:sz w:val="24"/>
          <w:szCs w:val="24"/>
          <w:lang w:eastAsia="ru-RU"/>
        </w:rPr>
        <w:t xml:space="preserve"> и</w:t>
      </w:r>
      <w:r w:rsidRPr="00D84BE0">
        <w:rPr>
          <w:rFonts w:ascii="Times New Roman" w:hAnsi="Times New Roman" w:cs="Times New Roman"/>
          <w:b/>
          <w:noProof/>
          <w:sz w:val="24"/>
          <w:szCs w:val="24"/>
          <w:lang w:eastAsia="ru-RU"/>
        </w:rPr>
        <w:t xml:space="preserve"> Веласкес</w:t>
      </w:r>
      <w:r>
        <w:rPr>
          <w:rFonts w:ascii="Times New Roman" w:hAnsi="Times New Roman" w:cs="Times New Roman"/>
          <w:b/>
          <w:noProof/>
          <w:sz w:val="24"/>
          <w:szCs w:val="24"/>
          <w:lang w:eastAsia="ru-RU"/>
        </w:rPr>
        <w:t xml:space="preserve">а </w:t>
      </w:r>
      <w:r w:rsidRPr="00D84BE0">
        <w:rPr>
          <w:rFonts w:ascii="Times New Roman" w:hAnsi="Times New Roman" w:cs="Times New Roman"/>
          <w:b/>
          <w:noProof/>
          <w:sz w:val="24"/>
          <w:szCs w:val="24"/>
          <w:lang w:eastAsia="ru-RU"/>
        </w:rPr>
        <w:t xml:space="preserve">«Кузница Вулкана» («Аполлон в кузнеце Вулкана») Ок. 1630 </w:t>
      </w:r>
      <w:r>
        <w:rPr>
          <w:rFonts w:ascii="Times New Roman" w:hAnsi="Times New Roman" w:cs="Times New Roman"/>
          <w:b/>
          <w:noProof/>
          <w:sz w:val="24"/>
          <w:szCs w:val="24"/>
          <w:lang w:eastAsia="ru-RU"/>
        </w:rPr>
        <w:t>(стр 12). Почему о</w:t>
      </w:r>
      <w:r w:rsidRPr="00D84BE0">
        <w:rPr>
          <w:rFonts w:ascii="Times New Roman" w:hAnsi="Times New Roman" w:cs="Times New Roman"/>
          <w:b/>
          <w:noProof/>
          <w:sz w:val="24"/>
          <w:szCs w:val="24"/>
          <w:lang w:eastAsia="ru-RU"/>
        </w:rPr>
        <w:t>собенности колорита наглядно воспринимаются в сопоставлении с живописью венецианских мастеров XVI в.</w:t>
      </w:r>
      <w:r>
        <w:rPr>
          <w:rFonts w:ascii="Times New Roman" w:hAnsi="Times New Roman" w:cs="Times New Roman"/>
          <w:b/>
          <w:noProof/>
          <w:sz w:val="24"/>
          <w:szCs w:val="24"/>
          <w:lang w:eastAsia="ru-RU"/>
        </w:rPr>
        <w:t>?</w:t>
      </w:r>
    </w:p>
    <w:p w:rsidR="00A65A83" w:rsidRPr="003241E7" w:rsidRDefault="003241E7" w:rsidP="00A65A83">
      <w:pPr>
        <w:spacing w:after="0" w:line="360" w:lineRule="auto"/>
        <w:jc w:val="both"/>
        <w:rPr>
          <w:rFonts w:ascii="Times New Roman" w:hAnsi="Times New Roman" w:cs="Times New Roman"/>
          <w:b/>
          <w:i/>
          <w:noProof/>
          <w:sz w:val="24"/>
          <w:szCs w:val="24"/>
          <w:lang w:eastAsia="ru-RU"/>
        </w:rPr>
      </w:pPr>
      <w:r>
        <w:rPr>
          <w:rFonts w:ascii="Times New Roman" w:hAnsi="Times New Roman" w:cs="Times New Roman"/>
          <w:b/>
          <w:i/>
          <w:noProof/>
          <w:sz w:val="24"/>
          <w:szCs w:val="24"/>
          <w:lang w:eastAsia="ru-RU"/>
        </w:rPr>
        <w:t>В образах Тициана ярко</w:t>
      </w:r>
      <w:r w:rsidRPr="003241E7">
        <w:rPr>
          <w:rFonts w:ascii="Times New Roman" w:hAnsi="Times New Roman" w:cs="Times New Roman"/>
          <w:b/>
          <w:i/>
          <w:noProof/>
          <w:sz w:val="24"/>
          <w:szCs w:val="24"/>
          <w:lang w:eastAsia="ru-RU"/>
        </w:rPr>
        <w:t xml:space="preserve"> выражено идеальное начало</w:t>
      </w:r>
      <w:r>
        <w:rPr>
          <w:rFonts w:ascii="Times New Roman" w:hAnsi="Times New Roman" w:cs="Times New Roman"/>
          <w:b/>
          <w:i/>
          <w:noProof/>
          <w:sz w:val="24"/>
          <w:szCs w:val="24"/>
          <w:lang w:eastAsia="ru-RU"/>
        </w:rPr>
        <w:t>. Красота</w:t>
      </w:r>
      <w:r w:rsidRPr="003241E7">
        <w:rPr>
          <w:rFonts w:ascii="Times New Roman" w:hAnsi="Times New Roman" w:cs="Times New Roman"/>
          <w:b/>
          <w:i/>
          <w:noProof/>
          <w:sz w:val="24"/>
          <w:szCs w:val="24"/>
          <w:lang w:eastAsia="ru-RU"/>
        </w:rPr>
        <w:t xml:space="preserve"> веласкесовской Венеры — это красота реальной, живой женщины, без привнесения в нее идеальных элементов, это красота самой натуры.</w:t>
      </w:r>
    </w:p>
    <w:p w:rsidR="00241AB9" w:rsidRPr="00241AB9" w:rsidRDefault="00D84BE0" w:rsidP="00241AB9">
      <w:pPr>
        <w:pStyle w:val="ad"/>
        <w:numPr>
          <w:ilvl w:val="0"/>
          <w:numId w:val="44"/>
        </w:numPr>
        <w:spacing w:after="0" w:line="360" w:lineRule="auto"/>
        <w:jc w:val="both"/>
        <w:rPr>
          <w:rFonts w:ascii="Times New Roman" w:hAnsi="Times New Roman" w:cs="Times New Roman"/>
          <w:b/>
          <w:noProof/>
          <w:sz w:val="24"/>
          <w:szCs w:val="24"/>
          <w:lang w:eastAsia="ru-RU"/>
        </w:rPr>
      </w:pPr>
      <w:r w:rsidRPr="00D84BE0">
        <w:rPr>
          <w:rFonts w:ascii="Times New Roman" w:hAnsi="Times New Roman" w:cs="Times New Roman"/>
          <w:b/>
          <w:noProof/>
          <w:sz w:val="24"/>
          <w:szCs w:val="24"/>
          <w:lang w:eastAsia="ru-RU"/>
        </w:rPr>
        <w:t>Рассмотрите внимательно произведени</w:t>
      </w:r>
      <w:r w:rsidR="00615E39">
        <w:rPr>
          <w:rFonts w:ascii="Times New Roman" w:hAnsi="Times New Roman" w:cs="Times New Roman"/>
          <w:b/>
          <w:noProof/>
          <w:sz w:val="24"/>
          <w:szCs w:val="24"/>
          <w:lang w:eastAsia="ru-RU"/>
        </w:rPr>
        <w:t>е</w:t>
      </w:r>
      <w:r w:rsidRPr="00D84BE0">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Веласкеса «</w:t>
      </w:r>
      <w:r w:rsidRPr="00D84BE0">
        <w:rPr>
          <w:rFonts w:ascii="Times New Roman" w:hAnsi="Times New Roman" w:cs="Times New Roman"/>
          <w:b/>
          <w:noProof/>
          <w:sz w:val="24"/>
          <w:szCs w:val="24"/>
          <w:lang w:eastAsia="ru-RU"/>
        </w:rPr>
        <w:t>Сдача Бреды</w:t>
      </w:r>
      <w:r w:rsidR="00615E39">
        <w:rPr>
          <w:rFonts w:ascii="Times New Roman" w:hAnsi="Times New Roman" w:cs="Times New Roman"/>
          <w:b/>
          <w:noProof/>
          <w:sz w:val="24"/>
          <w:szCs w:val="24"/>
          <w:lang w:eastAsia="ru-RU"/>
        </w:rPr>
        <w:t>»</w:t>
      </w:r>
      <w:r w:rsidRPr="00D84BE0">
        <w:rPr>
          <w:rFonts w:ascii="Times New Roman" w:hAnsi="Times New Roman" w:cs="Times New Roman"/>
          <w:b/>
          <w:noProof/>
          <w:sz w:val="24"/>
          <w:szCs w:val="24"/>
          <w:lang w:eastAsia="ru-RU"/>
        </w:rPr>
        <w:t>. 1634-1635</w:t>
      </w:r>
      <w:r>
        <w:rPr>
          <w:rFonts w:ascii="Times New Roman" w:hAnsi="Times New Roman" w:cs="Times New Roman"/>
          <w:b/>
          <w:noProof/>
          <w:sz w:val="24"/>
          <w:szCs w:val="24"/>
          <w:lang w:eastAsia="ru-RU"/>
        </w:rPr>
        <w:t xml:space="preserve"> (стр. 14-16)</w:t>
      </w:r>
      <w:r w:rsidR="00615E39">
        <w:rPr>
          <w:rFonts w:ascii="Times New Roman" w:hAnsi="Times New Roman" w:cs="Times New Roman"/>
          <w:b/>
          <w:noProof/>
          <w:sz w:val="24"/>
          <w:szCs w:val="24"/>
          <w:lang w:eastAsia="ru-RU"/>
        </w:rPr>
        <w:t>. Здесь художник использует интересный композиционный прием.</w:t>
      </w:r>
    </w:p>
    <w:p w:rsidR="003241E7" w:rsidRPr="008604C3" w:rsidRDefault="008604C3" w:rsidP="003241E7">
      <w:pPr>
        <w:spacing w:after="0" w:line="360" w:lineRule="auto"/>
        <w:jc w:val="both"/>
        <w:rPr>
          <w:rFonts w:ascii="Times New Roman" w:hAnsi="Times New Roman" w:cs="Times New Roman"/>
          <w:b/>
          <w:i/>
          <w:noProof/>
          <w:color w:val="FF0000"/>
          <w:sz w:val="24"/>
          <w:szCs w:val="24"/>
          <w:lang w:eastAsia="ru-RU"/>
        </w:rPr>
      </w:pPr>
      <w:r>
        <w:rPr>
          <w:rFonts w:ascii="Times New Roman" w:hAnsi="Times New Roman" w:cs="Times New Roman"/>
          <w:b/>
          <w:noProof/>
          <w:sz w:val="24"/>
          <w:szCs w:val="24"/>
          <w:lang w:eastAsia="ru-RU"/>
        </w:rPr>
        <mc:AlternateContent>
          <mc:Choice Requires="wps">
            <w:drawing>
              <wp:anchor distT="0" distB="0" distL="114300" distR="114300" simplePos="0" relativeHeight="251675648" behindDoc="0" locked="0" layoutInCell="1" allowOverlap="1" wp14:anchorId="2FF9F3AE" wp14:editId="2306231E">
                <wp:simplePos x="0" y="0"/>
                <wp:positionH relativeFrom="column">
                  <wp:posOffset>7764780</wp:posOffset>
                </wp:positionH>
                <wp:positionV relativeFrom="paragraph">
                  <wp:posOffset>156210</wp:posOffset>
                </wp:positionV>
                <wp:extent cx="819150" cy="752475"/>
                <wp:effectExtent l="0" t="0" r="19050" b="28575"/>
                <wp:wrapNone/>
                <wp:docPr id="1" name="Овал 1"/>
                <wp:cNvGraphicFramePr/>
                <a:graphic xmlns:a="http://schemas.openxmlformats.org/drawingml/2006/main">
                  <a:graphicData uri="http://schemas.microsoft.com/office/word/2010/wordprocessingShape">
                    <wps:wsp>
                      <wps:cNvSpPr/>
                      <wps:spPr>
                        <a:xfrm>
                          <a:off x="0" y="0"/>
                          <a:ext cx="819150" cy="7524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B8FE39" id="Овал 1" o:spid="_x0000_s1026" style="position:absolute;margin-left:611.4pt;margin-top:12.3pt;width:64.5pt;height:59.2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" filled="f" strokecolor="red" strokeweight="2pt"/>
            </w:pict>
          </mc:Fallback>
        </mc:AlternateContent>
      </w:r>
      <w:r w:rsidR="003241E7" w:rsidRPr="003241E7">
        <w:rPr>
          <w:rFonts w:ascii="Times New Roman" w:hAnsi="Times New Roman" w:cs="Times New Roman"/>
          <w:b/>
          <w:i/>
          <w:noProof/>
          <w:sz w:val="24"/>
          <w:szCs w:val="24"/>
          <w:lang w:eastAsia="ru-RU"/>
        </w:rPr>
        <w:t>Абсолютистская Испания и Нидерландская республика противопоставлены в картине как два не только национальных, но и социальных лагеря. В правой части композиции изображена группа испанцев, над которыми возвышается лес с</w:t>
      </w:r>
      <w:r w:rsidR="003241E7">
        <w:rPr>
          <w:rFonts w:ascii="Times New Roman" w:hAnsi="Times New Roman" w:cs="Times New Roman"/>
          <w:b/>
          <w:i/>
          <w:noProof/>
          <w:sz w:val="24"/>
          <w:szCs w:val="24"/>
          <w:lang w:eastAsia="ru-RU"/>
        </w:rPr>
        <w:t>тройных копий</w:t>
      </w:r>
      <w:r w:rsidR="003241E7" w:rsidRPr="003241E7">
        <w:rPr>
          <w:rFonts w:ascii="Times New Roman" w:hAnsi="Times New Roman" w:cs="Times New Roman"/>
          <w:b/>
          <w:i/>
          <w:noProof/>
          <w:sz w:val="24"/>
          <w:szCs w:val="24"/>
          <w:lang w:eastAsia="ru-RU"/>
        </w:rPr>
        <w:t>. Их мерный ритм усиливает впечатление организованности и компактности многочисленного испанского войска.</w:t>
      </w:r>
      <w:r>
        <w:rPr>
          <w:rFonts w:ascii="Times New Roman" w:hAnsi="Times New Roman" w:cs="Times New Roman"/>
          <w:b/>
          <w:i/>
          <w:noProof/>
          <w:sz w:val="24"/>
          <w:szCs w:val="24"/>
          <w:lang w:eastAsia="ru-RU"/>
        </w:rPr>
        <w:t xml:space="preserve"> </w:t>
      </w:r>
      <w:r>
        <w:rPr>
          <w:rFonts w:ascii="Times New Roman" w:hAnsi="Times New Roman" w:cs="Times New Roman"/>
          <w:b/>
          <w:i/>
          <w:noProof/>
          <w:color w:val="FF0000"/>
          <w:sz w:val="24"/>
          <w:szCs w:val="24"/>
          <w:lang w:eastAsia="ru-RU"/>
        </w:rPr>
        <w:t>Композиционный прием</w:t>
      </w:r>
    </w:p>
    <w:p w:rsidR="00615E39" w:rsidRDefault="00615E39" w:rsidP="00615E39">
      <w:pPr>
        <w:pStyle w:val="ad"/>
        <w:numPr>
          <w:ilvl w:val="0"/>
          <w:numId w:val="44"/>
        </w:num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В чем заключается особенность п</w:t>
      </w:r>
      <w:r w:rsidRPr="00615E39">
        <w:rPr>
          <w:rFonts w:ascii="Times New Roman" w:hAnsi="Times New Roman" w:cs="Times New Roman"/>
          <w:b/>
          <w:noProof/>
          <w:sz w:val="24"/>
          <w:szCs w:val="24"/>
          <w:lang w:eastAsia="ru-RU"/>
        </w:rPr>
        <w:t>ортрет</w:t>
      </w:r>
      <w:r>
        <w:rPr>
          <w:rFonts w:ascii="Times New Roman" w:hAnsi="Times New Roman" w:cs="Times New Roman"/>
          <w:b/>
          <w:noProof/>
          <w:sz w:val="24"/>
          <w:szCs w:val="24"/>
          <w:lang w:eastAsia="ru-RU"/>
        </w:rPr>
        <w:t>а</w:t>
      </w:r>
      <w:r w:rsidRPr="00615E39">
        <w:rPr>
          <w:rFonts w:ascii="Times New Roman" w:hAnsi="Times New Roman" w:cs="Times New Roman"/>
          <w:b/>
          <w:noProof/>
          <w:sz w:val="24"/>
          <w:szCs w:val="24"/>
          <w:lang w:eastAsia="ru-RU"/>
        </w:rPr>
        <w:t xml:space="preserve"> инфанты Маргариты. Ок. 1660</w:t>
      </w:r>
      <w:r>
        <w:rPr>
          <w:rFonts w:ascii="Times New Roman" w:hAnsi="Times New Roman" w:cs="Times New Roman"/>
          <w:b/>
          <w:noProof/>
          <w:sz w:val="24"/>
          <w:szCs w:val="24"/>
          <w:lang w:eastAsia="ru-RU"/>
        </w:rPr>
        <w:t>? (стр. 18)</w:t>
      </w:r>
    </w:p>
    <w:p w:rsidR="003241E7" w:rsidRPr="00241AB9" w:rsidRDefault="00241AB9" w:rsidP="003241E7">
      <w:pPr>
        <w:spacing w:after="0" w:line="360" w:lineRule="auto"/>
        <w:jc w:val="both"/>
        <w:rPr>
          <w:rFonts w:ascii="Times New Roman" w:hAnsi="Times New Roman" w:cs="Times New Roman"/>
          <w:b/>
          <w:i/>
          <w:noProof/>
          <w:sz w:val="24"/>
          <w:szCs w:val="24"/>
          <w:lang w:eastAsia="ru-RU"/>
        </w:rPr>
      </w:pPr>
      <w:r w:rsidRPr="00241AB9">
        <w:rPr>
          <w:rFonts w:ascii="Times New Roman" w:hAnsi="Times New Roman" w:cs="Times New Roman"/>
          <w:b/>
          <w:i/>
          <w:noProof/>
          <w:sz w:val="24"/>
          <w:szCs w:val="24"/>
          <w:lang w:eastAsia="ru-RU"/>
        </w:rPr>
        <w:t xml:space="preserve">Этo последний поpтрет инфaнты, выполненный Веласкесом. В авгyсте этого же года он ушёл из жизни, оставив после себя прекрасные детские портреты маленькой прелестной инфанты. </w:t>
      </w:r>
    </w:p>
    <w:p w:rsidR="00615E39" w:rsidRDefault="00615E39" w:rsidP="00615E39">
      <w:pPr>
        <w:pStyle w:val="ad"/>
        <w:numPr>
          <w:ilvl w:val="0"/>
          <w:numId w:val="44"/>
        </w:num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На какие традиции опирался Веласкес при написании картины «Венера перед зеркалом»</w:t>
      </w:r>
      <w:r w:rsidRPr="00615E39">
        <w:t xml:space="preserve"> </w:t>
      </w:r>
      <w:r w:rsidRPr="00615E39">
        <w:rPr>
          <w:rFonts w:ascii="Times New Roman" w:hAnsi="Times New Roman" w:cs="Times New Roman"/>
          <w:b/>
          <w:noProof/>
          <w:sz w:val="24"/>
          <w:szCs w:val="24"/>
          <w:lang w:eastAsia="ru-RU"/>
        </w:rPr>
        <w:t>Ок. 1657</w:t>
      </w:r>
      <w:r>
        <w:rPr>
          <w:rFonts w:ascii="Times New Roman" w:hAnsi="Times New Roman" w:cs="Times New Roman"/>
          <w:b/>
          <w:noProof/>
          <w:sz w:val="24"/>
          <w:szCs w:val="24"/>
          <w:lang w:eastAsia="ru-RU"/>
        </w:rPr>
        <w:t xml:space="preserve"> (стр19.)?</w:t>
      </w:r>
    </w:p>
    <w:p w:rsidR="00241AB9" w:rsidRPr="00241AB9" w:rsidRDefault="00241AB9" w:rsidP="00241AB9">
      <w:pPr>
        <w:spacing w:after="0" w:line="360" w:lineRule="auto"/>
        <w:jc w:val="both"/>
        <w:rPr>
          <w:rFonts w:ascii="Times New Roman" w:hAnsi="Times New Roman" w:cs="Times New Roman"/>
          <w:b/>
          <w:i/>
          <w:noProof/>
          <w:sz w:val="24"/>
          <w:szCs w:val="24"/>
          <w:lang w:eastAsia="ru-RU"/>
        </w:rPr>
      </w:pPr>
      <w:r w:rsidRPr="00241AB9">
        <w:rPr>
          <w:rFonts w:ascii="Times New Roman" w:hAnsi="Times New Roman" w:cs="Times New Roman"/>
          <w:b/>
          <w:i/>
          <w:noProof/>
          <w:sz w:val="24"/>
          <w:szCs w:val="24"/>
          <w:lang w:eastAsia="ru-RU"/>
        </w:rPr>
        <w:t xml:space="preserve">В картине </w:t>
      </w:r>
      <w:r>
        <w:rPr>
          <w:rFonts w:ascii="Times New Roman" w:hAnsi="Times New Roman" w:cs="Times New Roman"/>
          <w:b/>
          <w:i/>
          <w:noProof/>
          <w:sz w:val="24"/>
          <w:szCs w:val="24"/>
          <w:lang w:eastAsia="ru-RU"/>
        </w:rPr>
        <w:t>«Ве</w:t>
      </w:r>
      <w:r w:rsidR="008604C3">
        <w:rPr>
          <w:rFonts w:ascii="Times New Roman" w:hAnsi="Times New Roman" w:cs="Times New Roman"/>
          <w:b/>
          <w:i/>
          <w:noProof/>
          <w:color w:val="FF0000"/>
          <w:sz w:val="24"/>
          <w:szCs w:val="24"/>
          <w:lang w:eastAsia="ru-RU"/>
        </w:rPr>
        <w:t>н</w:t>
      </w:r>
      <w:r>
        <w:rPr>
          <w:rFonts w:ascii="Times New Roman" w:hAnsi="Times New Roman" w:cs="Times New Roman"/>
          <w:b/>
          <w:i/>
          <w:noProof/>
          <w:sz w:val="24"/>
          <w:szCs w:val="24"/>
          <w:lang w:eastAsia="ru-RU"/>
        </w:rPr>
        <w:t xml:space="preserve">ера перед зеркалом» </w:t>
      </w:r>
      <w:r w:rsidRPr="00241AB9">
        <w:rPr>
          <w:rFonts w:ascii="Times New Roman" w:hAnsi="Times New Roman" w:cs="Times New Roman"/>
          <w:b/>
          <w:i/>
          <w:noProof/>
          <w:sz w:val="24"/>
          <w:szCs w:val="24"/>
          <w:lang w:eastAsia="ru-RU"/>
        </w:rPr>
        <w:t xml:space="preserve">он опирался на традиции, сложившиеся в искусстве венецианских мастеров 16 столетия. </w:t>
      </w:r>
      <w:r>
        <w:rPr>
          <w:rFonts w:ascii="Times New Roman" w:hAnsi="Times New Roman" w:cs="Times New Roman"/>
          <w:b/>
          <w:i/>
          <w:noProof/>
          <w:sz w:val="24"/>
          <w:szCs w:val="24"/>
          <w:lang w:eastAsia="ru-RU"/>
        </w:rPr>
        <w:t>(Например, он, как Тициан</w:t>
      </w:r>
      <w:r w:rsidRPr="00241AB9">
        <w:rPr>
          <w:rFonts w:ascii="Times New Roman" w:hAnsi="Times New Roman" w:cs="Times New Roman"/>
          <w:b/>
          <w:i/>
          <w:noProof/>
          <w:sz w:val="24"/>
          <w:szCs w:val="24"/>
          <w:lang w:eastAsia="ru-RU"/>
        </w:rPr>
        <w:t>, изобразил обнаженную</w:t>
      </w:r>
      <w:r>
        <w:rPr>
          <w:rFonts w:ascii="Times New Roman" w:hAnsi="Times New Roman" w:cs="Times New Roman"/>
          <w:b/>
          <w:i/>
          <w:noProof/>
          <w:sz w:val="24"/>
          <w:szCs w:val="24"/>
          <w:lang w:eastAsia="ru-RU"/>
        </w:rPr>
        <w:t xml:space="preserve"> богиню лежащей на ложе)</w:t>
      </w:r>
    </w:p>
    <w:p w:rsidR="00615E39" w:rsidRDefault="00615E39" w:rsidP="00615E39">
      <w:pPr>
        <w:pStyle w:val="ad"/>
        <w:numPr>
          <w:ilvl w:val="0"/>
          <w:numId w:val="44"/>
        </w:num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Почему п</w:t>
      </w:r>
      <w:r w:rsidRPr="00615E39">
        <w:rPr>
          <w:rFonts w:ascii="Times New Roman" w:hAnsi="Times New Roman" w:cs="Times New Roman"/>
          <w:b/>
          <w:noProof/>
          <w:sz w:val="24"/>
          <w:szCs w:val="24"/>
          <w:lang w:eastAsia="ru-RU"/>
        </w:rPr>
        <w:t>одлинным увенчанием творчества Веласкеса являются два произведения - «Менины» (1656) и «Пряхи» (1657)</w:t>
      </w:r>
      <w:r>
        <w:rPr>
          <w:rFonts w:ascii="Times New Roman" w:hAnsi="Times New Roman" w:cs="Times New Roman"/>
          <w:b/>
          <w:noProof/>
          <w:sz w:val="24"/>
          <w:szCs w:val="24"/>
          <w:lang w:eastAsia="ru-RU"/>
        </w:rPr>
        <w:t xml:space="preserve"> (стр. 20)?</w:t>
      </w:r>
    </w:p>
    <w:p w:rsidR="00D47993" w:rsidRPr="0072234D" w:rsidRDefault="0072234D" w:rsidP="0072234D">
      <w:pPr>
        <w:spacing w:after="0" w:line="360" w:lineRule="auto"/>
        <w:jc w:val="both"/>
        <w:rPr>
          <w:rFonts w:ascii="Times New Roman" w:hAnsi="Times New Roman" w:cs="Times New Roman"/>
          <w:b/>
          <w:i/>
          <w:noProof/>
          <w:sz w:val="24"/>
          <w:szCs w:val="24"/>
          <w:lang w:eastAsia="ru-RU"/>
        </w:rPr>
      </w:pPr>
      <w:r w:rsidRPr="0072234D">
        <w:rPr>
          <w:rFonts w:ascii="Times New Roman" w:hAnsi="Times New Roman" w:cs="Times New Roman"/>
          <w:b/>
          <w:i/>
          <w:noProof/>
          <w:sz w:val="24"/>
          <w:szCs w:val="24"/>
          <w:lang w:eastAsia="ru-RU"/>
        </w:rPr>
        <w:lastRenderedPageBreak/>
        <w:t>«Пряхи»</w:t>
      </w:r>
      <w:r>
        <w:rPr>
          <w:rFonts w:ascii="Times New Roman" w:hAnsi="Times New Roman" w:cs="Times New Roman"/>
          <w:b/>
          <w:i/>
          <w:noProof/>
          <w:sz w:val="24"/>
          <w:szCs w:val="24"/>
          <w:lang w:eastAsia="ru-RU"/>
        </w:rPr>
        <w:t xml:space="preserve"> и «Менины»</w:t>
      </w:r>
      <w:r w:rsidRPr="0072234D">
        <w:rPr>
          <w:rFonts w:ascii="Times New Roman" w:hAnsi="Times New Roman" w:cs="Times New Roman"/>
          <w:b/>
          <w:i/>
          <w:noProof/>
          <w:sz w:val="24"/>
          <w:szCs w:val="24"/>
          <w:lang w:eastAsia="ru-RU"/>
        </w:rPr>
        <w:t xml:space="preserve"> – это апогей мастерства Веласкеса</w:t>
      </w:r>
      <w:r>
        <w:rPr>
          <w:rFonts w:ascii="Times New Roman" w:hAnsi="Times New Roman" w:cs="Times New Roman"/>
          <w:b/>
          <w:i/>
          <w:noProof/>
          <w:sz w:val="24"/>
          <w:szCs w:val="24"/>
          <w:lang w:eastAsia="ru-RU"/>
        </w:rPr>
        <w:t>.</w:t>
      </w:r>
      <w:r w:rsidRPr="0072234D">
        <w:rPr>
          <w:rFonts w:ascii="Times New Roman" w:hAnsi="Times New Roman" w:cs="Times New Roman"/>
          <w:b/>
          <w:i/>
          <w:noProof/>
          <w:sz w:val="24"/>
          <w:szCs w:val="24"/>
          <w:lang w:eastAsia="ru-RU"/>
        </w:rPr>
        <w:t xml:space="preserve"> </w:t>
      </w:r>
      <w:r w:rsidR="00D47993" w:rsidRPr="0072234D">
        <w:rPr>
          <w:rFonts w:ascii="Times New Roman" w:hAnsi="Times New Roman" w:cs="Times New Roman"/>
          <w:b/>
          <w:i/>
          <w:noProof/>
          <w:sz w:val="24"/>
          <w:szCs w:val="24"/>
          <w:lang w:eastAsia="ru-RU"/>
        </w:rPr>
        <w:t>Замысел произведений глубок и необычен.</w:t>
      </w:r>
      <w:r>
        <w:rPr>
          <w:rFonts w:ascii="Times New Roman" w:hAnsi="Times New Roman" w:cs="Times New Roman"/>
          <w:b/>
          <w:i/>
          <w:noProof/>
          <w:sz w:val="24"/>
          <w:szCs w:val="24"/>
          <w:lang w:eastAsia="ru-RU"/>
        </w:rPr>
        <w:t xml:space="preserve"> В «Менинах» </w:t>
      </w:r>
      <w:r w:rsidRPr="0072234D">
        <w:rPr>
          <w:rFonts w:ascii="Times New Roman" w:hAnsi="Times New Roman" w:cs="Times New Roman"/>
          <w:b/>
          <w:i/>
          <w:noProof/>
          <w:sz w:val="24"/>
          <w:szCs w:val="24"/>
          <w:lang w:eastAsia="ru-RU"/>
        </w:rPr>
        <w:t>Веласкес впервые в истории живописи показывает жизнь королевского двора в бытовом плане, раскрывает перед зрителем ее будничную сторону.</w:t>
      </w:r>
      <w:r w:rsidR="00D47993" w:rsidRPr="0072234D">
        <w:rPr>
          <w:rFonts w:ascii="Times New Roman" w:hAnsi="Times New Roman" w:cs="Times New Roman"/>
          <w:b/>
          <w:i/>
          <w:noProof/>
          <w:sz w:val="24"/>
          <w:szCs w:val="24"/>
          <w:lang w:eastAsia="ru-RU"/>
        </w:rPr>
        <w:t xml:space="preserve"> Художник расширяет в картине само восприятие реальной среды. Пространство здесь выходит за пределы полотна, так как сама королевская чета находится вне его.</w:t>
      </w:r>
      <w:r>
        <w:rPr>
          <w:rFonts w:ascii="Times New Roman" w:hAnsi="Times New Roman" w:cs="Times New Roman"/>
          <w:b/>
          <w:i/>
          <w:noProof/>
          <w:sz w:val="24"/>
          <w:szCs w:val="24"/>
          <w:lang w:eastAsia="ru-RU"/>
        </w:rPr>
        <w:t xml:space="preserve"> </w:t>
      </w:r>
      <w:r w:rsidRPr="0072234D">
        <w:rPr>
          <w:rFonts w:ascii="Times New Roman" w:hAnsi="Times New Roman" w:cs="Times New Roman"/>
          <w:b/>
          <w:i/>
          <w:noProof/>
          <w:sz w:val="24"/>
          <w:szCs w:val="24"/>
          <w:lang w:eastAsia="ru-RU"/>
        </w:rPr>
        <w:t>Последняя крупная работа Веласкеса «Пряхи» раскрывает все возможности бытовой жанровой</w:t>
      </w:r>
      <w:r>
        <w:rPr>
          <w:rFonts w:ascii="Times New Roman" w:hAnsi="Times New Roman" w:cs="Times New Roman"/>
          <w:b/>
          <w:i/>
          <w:noProof/>
          <w:sz w:val="24"/>
          <w:szCs w:val="24"/>
          <w:lang w:eastAsia="ru-RU"/>
        </w:rPr>
        <w:t xml:space="preserve"> композиции, которая по</w:t>
      </w:r>
      <w:r w:rsidRPr="0072234D">
        <w:rPr>
          <w:rFonts w:ascii="Times New Roman" w:hAnsi="Times New Roman" w:cs="Times New Roman"/>
          <w:b/>
          <w:i/>
          <w:noProof/>
          <w:sz w:val="24"/>
          <w:szCs w:val="24"/>
          <w:lang w:eastAsia="ru-RU"/>
        </w:rPr>
        <w:t xml:space="preserve"> значительности идеи могла стать в искусстве </w:t>
      </w:r>
      <w:r>
        <w:rPr>
          <w:rFonts w:ascii="Times New Roman" w:hAnsi="Times New Roman" w:cs="Times New Roman"/>
          <w:b/>
          <w:i/>
          <w:noProof/>
          <w:sz w:val="24"/>
          <w:szCs w:val="24"/>
          <w:lang w:val="en-US" w:eastAsia="ru-RU"/>
        </w:rPr>
        <w:t>XVII</w:t>
      </w:r>
      <w:r>
        <w:rPr>
          <w:rFonts w:ascii="Times New Roman" w:hAnsi="Times New Roman" w:cs="Times New Roman"/>
          <w:b/>
          <w:i/>
          <w:noProof/>
          <w:sz w:val="24"/>
          <w:szCs w:val="24"/>
          <w:lang w:eastAsia="ru-RU"/>
        </w:rPr>
        <w:t xml:space="preserve"> </w:t>
      </w:r>
      <w:r w:rsidRPr="0072234D">
        <w:rPr>
          <w:rFonts w:ascii="Times New Roman" w:hAnsi="Times New Roman" w:cs="Times New Roman"/>
          <w:b/>
          <w:i/>
          <w:noProof/>
          <w:sz w:val="24"/>
          <w:szCs w:val="24"/>
          <w:lang w:eastAsia="ru-RU"/>
        </w:rPr>
        <w:t>века в один ряд с произведениями на религиозные и мифологические темы.</w:t>
      </w:r>
    </w:p>
    <w:p w:rsidR="001E3128" w:rsidRPr="008604C3" w:rsidRDefault="008604C3" w:rsidP="008604C3">
      <w:pPr>
        <w:spacing w:after="0" w:line="360" w:lineRule="auto"/>
        <w:jc w:val="both"/>
        <w:rPr>
          <w:rFonts w:ascii="Times New Roman" w:hAnsi="Times New Roman" w:cs="Times New Roman"/>
          <w:b/>
          <w:noProof/>
          <w:color w:val="FF0000"/>
          <w:sz w:val="28"/>
          <w:szCs w:val="28"/>
          <w:lang w:eastAsia="ru-RU"/>
        </w:rPr>
      </w:pPr>
      <w:r>
        <w:rPr>
          <w:rFonts w:ascii="Times New Roman" w:hAnsi="Times New Roman" w:cs="Times New Roman"/>
          <w:b/>
          <w:noProof/>
          <w:color w:val="FF0000"/>
          <w:sz w:val="28"/>
          <w:szCs w:val="28"/>
          <w:lang w:eastAsia="ru-RU"/>
        </w:rPr>
        <w:t>Оценка – 5-</w:t>
      </w:r>
    </w:p>
    <w:p w:rsidR="001E3128" w:rsidRDefault="001E3128" w:rsidP="00474700">
      <w:pPr>
        <w:spacing w:after="0" w:line="360" w:lineRule="auto"/>
        <w:jc w:val="center"/>
        <w:rPr>
          <w:rFonts w:ascii="Times New Roman" w:hAnsi="Times New Roman" w:cs="Times New Roman"/>
          <w:b/>
          <w:noProof/>
          <w:sz w:val="24"/>
          <w:szCs w:val="24"/>
          <w:lang w:eastAsia="ru-RU"/>
        </w:rPr>
      </w:pPr>
    </w:p>
    <w:sectPr w:rsidR="001E3128" w:rsidSect="0091606B">
      <w:footerReference w:type="default" r:id="rId74"/>
      <w:footnotePr>
        <w:numRestart w:val="eachPage"/>
      </w:footnotePr>
      <w:pgSz w:w="16838" w:h="11906" w:orient="landscape"/>
      <w:pgMar w:top="567" w:right="567" w:bottom="567" w:left="56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64320" w:rsidRDefault="00264320" w:rsidP="0091606B">
      <w:pPr>
        <w:spacing w:after="0" w:line="240" w:lineRule="auto"/>
      </w:pPr>
      <w:r>
        <w:separator/>
      </w:r>
    </w:p>
  </w:endnote>
  <w:endnote w:type="continuationSeparator" w:id="0">
    <w:p w:rsidR="00264320" w:rsidRDefault="00264320" w:rsidP="009160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7378570"/>
      <w:docPartObj>
        <w:docPartGallery w:val="Page Numbers (Bottom of Page)"/>
        <w:docPartUnique/>
      </w:docPartObj>
    </w:sdtPr>
    <w:sdtEndPr/>
    <w:sdtContent>
      <w:p w:rsidR="003968B2" w:rsidRDefault="003968B2">
        <w:pPr>
          <w:pStyle w:val="a5"/>
          <w:jc w:val="right"/>
        </w:pPr>
        <w:r>
          <w:fldChar w:fldCharType="begin"/>
        </w:r>
        <w:r>
          <w:instrText>PAGE   \* MERGEFORMAT</w:instrText>
        </w:r>
        <w:r>
          <w:fldChar w:fldCharType="separate"/>
        </w:r>
        <w:r w:rsidR="00944A22">
          <w:rPr>
            <w:noProof/>
          </w:rPr>
          <w:t>1</w:t>
        </w:r>
        <w:r>
          <w:fldChar w:fldCharType="end"/>
        </w:r>
      </w:p>
    </w:sdtContent>
  </w:sdt>
  <w:p w:rsidR="003968B2" w:rsidRDefault="003968B2">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64320" w:rsidRDefault="00264320" w:rsidP="0091606B">
      <w:pPr>
        <w:spacing w:after="0" w:line="240" w:lineRule="auto"/>
      </w:pPr>
      <w:r>
        <w:separator/>
      </w:r>
    </w:p>
  </w:footnote>
  <w:footnote w:type="continuationSeparator" w:id="0">
    <w:p w:rsidR="00264320" w:rsidRDefault="00264320" w:rsidP="0091606B">
      <w:pPr>
        <w:spacing w:after="0" w:line="240" w:lineRule="auto"/>
      </w:pPr>
      <w:r>
        <w:continuationSeparator/>
      </w:r>
    </w:p>
  </w:footnote>
  <w:footnote w:id="1">
    <w:p w:rsidR="003968B2" w:rsidRPr="00885841" w:rsidRDefault="003968B2" w:rsidP="00BA0DBA">
      <w:pPr>
        <w:pStyle w:val="aa"/>
        <w:jc w:val="both"/>
        <w:rPr>
          <w:rFonts w:ascii="Times New Roman" w:hAnsi="Times New Roman" w:cs="Times New Roman"/>
          <w:sz w:val="22"/>
          <w:szCs w:val="22"/>
        </w:rPr>
      </w:pPr>
      <w:r w:rsidRPr="00885841">
        <w:rPr>
          <w:rStyle w:val="ac"/>
          <w:rFonts w:ascii="Times New Roman" w:hAnsi="Times New Roman" w:cs="Times New Roman"/>
          <w:sz w:val="22"/>
          <w:szCs w:val="22"/>
        </w:rPr>
        <w:footnoteRef/>
      </w:r>
      <w:r w:rsidRPr="00885841">
        <w:rPr>
          <w:rFonts w:ascii="Times New Roman" w:hAnsi="Times New Roman" w:cs="Times New Roman"/>
          <w:sz w:val="22"/>
          <w:szCs w:val="22"/>
        </w:rPr>
        <w:t xml:space="preserve"> </w:t>
      </w:r>
      <w:r w:rsidRPr="00BA0DBA">
        <w:rPr>
          <w:rFonts w:ascii="Times New Roman" w:hAnsi="Times New Roman" w:cs="Times New Roman"/>
          <w:b/>
          <w:sz w:val="22"/>
          <w:szCs w:val="22"/>
        </w:rPr>
        <w:t>Франсиско Гомес де Кеведо и Сантибаньес Вильегас (1580-1645)</w:t>
      </w:r>
      <w:r w:rsidRPr="00885841">
        <w:rPr>
          <w:rFonts w:ascii="Times New Roman" w:hAnsi="Times New Roman" w:cs="Times New Roman"/>
          <w:sz w:val="22"/>
          <w:szCs w:val="22"/>
        </w:rPr>
        <w:t xml:space="preserve"> </w:t>
      </w:r>
      <w:r>
        <w:rPr>
          <w:rFonts w:ascii="Times New Roman" w:hAnsi="Times New Roman" w:cs="Times New Roman"/>
          <w:sz w:val="22"/>
          <w:szCs w:val="22"/>
        </w:rPr>
        <w:t>-</w:t>
      </w:r>
      <w:r w:rsidRPr="00885841">
        <w:rPr>
          <w:rFonts w:ascii="Times New Roman" w:hAnsi="Times New Roman" w:cs="Times New Roman"/>
          <w:sz w:val="22"/>
          <w:szCs w:val="22"/>
        </w:rPr>
        <w:t xml:space="preserve"> барочный испанский поэт и прозаик </w:t>
      </w:r>
      <w:r>
        <w:rPr>
          <w:rFonts w:ascii="Times New Roman" w:hAnsi="Times New Roman" w:cs="Times New Roman"/>
          <w:sz w:val="22"/>
          <w:szCs w:val="22"/>
        </w:rPr>
        <w:t>«З</w:t>
      </w:r>
      <w:r w:rsidRPr="00885841">
        <w:rPr>
          <w:rFonts w:ascii="Times New Roman" w:hAnsi="Times New Roman" w:cs="Times New Roman"/>
          <w:sz w:val="22"/>
          <w:szCs w:val="22"/>
        </w:rPr>
        <w:t>олотого века</w:t>
      </w:r>
      <w:r>
        <w:rPr>
          <w:rFonts w:ascii="Times New Roman" w:hAnsi="Times New Roman" w:cs="Times New Roman"/>
          <w:sz w:val="22"/>
          <w:szCs w:val="22"/>
        </w:rPr>
        <w:t>»</w:t>
      </w:r>
      <w:r w:rsidRPr="00885841">
        <w:rPr>
          <w:rFonts w:ascii="Times New Roman" w:hAnsi="Times New Roman" w:cs="Times New Roman"/>
          <w:sz w:val="22"/>
          <w:szCs w:val="22"/>
        </w:rPr>
        <w:t>. Его произведения принадлежат к общепризнанным вершинам испанской литературы.</w:t>
      </w:r>
    </w:p>
  </w:footnote>
  <w:footnote w:id="2">
    <w:p w:rsidR="003968B2" w:rsidRPr="00BA0DBA" w:rsidRDefault="003968B2" w:rsidP="00BA0DBA">
      <w:pPr>
        <w:pStyle w:val="aa"/>
        <w:jc w:val="both"/>
        <w:rPr>
          <w:rFonts w:ascii="Times New Roman" w:hAnsi="Times New Roman" w:cs="Times New Roman"/>
          <w:sz w:val="22"/>
          <w:szCs w:val="22"/>
        </w:rPr>
      </w:pPr>
      <w:r w:rsidRPr="00BA0DBA">
        <w:rPr>
          <w:rStyle w:val="ac"/>
          <w:rFonts w:ascii="Times New Roman" w:hAnsi="Times New Roman" w:cs="Times New Roman"/>
          <w:sz w:val="22"/>
          <w:szCs w:val="22"/>
        </w:rPr>
        <w:footnoteRef/>
      </w:r>
      <w:r w:rsidRPr="00BA0DBA">
        <w:rPr>
          <w:rFonts w:ascii="Times New Roman" w:hAnsi="Times New Roman" w:cs="Times New Roman"/>
          <w:sz w:val="22"/>
          <w:szCs w:val="22"/>
        </w:rPr>
        <w:t xml:space="preserve"> </w:t>
      </w:r>
      <w:r w:rsidRPr="00BA0DBA">
        <w:rPr>
          <w:rFonts w:ascii="Times New Roman" w:hAnsi="Times New Roman" w:cs="Times New Roman"/>
          <w:b/>
          <w:sz w:val="22"/>
          <w:szCs w:val="22"/>
        </w:rPr>
        <w:t>Феликс Лопе де Вега (1562-1635)</w:t>
      </w:r>
      <w:r>
        <w:rPr>
          <w:rFonts w:ascii="Times New Roman" w:hAnsi="Times New Roman" w:cs="Times New Roman"/>
          <w:sz w:val="22"/>
          <w:szCs w:val="22"/>
        </w:rPr>
        <w:t xml:space="preserve"> -</w:t>
      </w:r>
      <w:r w:rsidRPr="00BA0DBA">
        <w:rPr>
          <w:rFonts w:ascii="Times New Roman" w:hAnsi="Times New Roman" w:cs="Times New Roman"/>
          <w:sz w:val="22"/>
          <w:szCs w:val="22"/>
        </w:rPr>
        <w:t xml:space="preserve"> испанский драматург, поэт и прозаик, выдающийся представитель </w:t>
      </w:r>
      <w:r>
        <w:rPr>
          <w:rFonts w:ascii="Times New Roman" w:hAnsi="Times New Roman" w:cs="Times New Roman"/>
          <w:sz w:val="22"/>
          <w:szCs w:val="22"/>
        </w:rPr>
        <w:t>«</w:t>
      </w:r>
      <w:r w:rsidRPr="00BA0DBA">
        <w:rPr>
          <w:rFonts w:ascii="Times New Roman" w:hAnsi="Times New Roman" w:cs="Times New Roman"/>
          <w:sz w:val="22"/>
          <w:szCs w:val="22"/>
        </w:rPr>
        <w:t>Золотого века</w:t>
      </w:r>
      <w:r>
        <w:rPr>
          <w:rFonts w:ascii="Times New Roman" w:hAnsi="Times New Roman" w:cs="Times New Roman"/>
          <w:sz w:val="22"/>
          <w:szCs w:val="22"/>
        </w:rPr>
        <w:t>»</w:t>
      </w:r>
      <w:r w:rsidRPr="00BA0DBA">
        <w:rPr>
          <w:rFonts w:ascii="Times New Roman" w:hAnsi="Times New Roman" w:cs="Times New Roman"/>
          <w:sz w:val="22"/>
          <w:szCs w:val="22"/>
        </w:rPr>
        <w:t>. Автор около 2000 пьес, из которых 426 дошли до наших дней, и около 3000 сонетов.</w:t>
      </w:r>
    </w:p>
  </w:footnote>
  <w:footnote w:id="3">
    <w:p w:rsidR="003968B2" w:rsidRDefault="003968B2" w:rsidP="00BA0DBA">
      <w:pPr>
        <w:pStyle w:val="aa"/>
        <w:jc w:val="both"/>
      </w:pPr>
      <w:r>
        <w:rPr>
          <w:rStyle w:val="ac"/>
        </w:rPr>
        <w:footnoteRef/>
      </w:r>
      <w:r>
        <w:t xml:space="preserve"> </w:t>
      </w:r>
      <w:r w:rsidRPr="00BA0DBA">
        <w:rPr>
          <w:rFonts w:ascii="Times New Roman" w:hAnsi="Times New Roman" w:cs="Times New Roman"/>
          <w:b/>
          <w:sz w:val="22"/>
          <w:szCs w:val="22"/>
        </w:rPr>
        <w:t>Тирсо де Молина (настоящие имя Габриэль Тельес; 1579-1648) -</w:t>
      </w:r>
      <w:r w:rsidRPr="00BA0DBA">
        <w:rPr>
          <w:rFonts w:ascii="Times New Roman" w:hAnsi="Times New Roman" w:cs="Times New Roman"/>
          <w:sz w:val="22"/>
          <w:szCs w:val="22"/>
        </w:rPr>
        <w:t xml:space="preserve"> испанский драматург, доктор богословия</w:t>
      </w:r>
      <w:r>
        <w:rPr>
          <w:rFonts w:ascii="Times New Roman" w:hAnsi="Times New Roman" w:cs="Times New Roman"/>
          <w:sz w:val="22"/>
          <w:szCs w:val="22"/>
        </w:rPr>
        <w:t>.</w:t>
      </w:r>
    </w:p>
  </w:footnote>
  <w:footnote w:id="4">
    <w:p w:rsidR="003968B2" w:rsidRPr="00430E72" w:rsidRDefault="003968B2" w:rsidP="00430E72">
      <w:pPr>
        <w:pStyle w:val="aa"/>
        <w:jc w:val="both"/>
        <w:rPr>
          <w:rFonts w:ascii="Times New Roman" w:hAnsi="Times New Roman" w:cs="Times New Roman"/>
          <w:sz w:val="22"/>
          <w:szCs w:val="22"/>
        </w:rPr>
      </w:pPr>
      <w:r w:rsidRPr="00430E72">
        <w:rPr>
          <w:rStyle w:val="ac"/>
          <w:rFonts w:ascii="Times New Roman" w:hAnsi="Times New Roman" w:cs="Times New Roman"/>
          <w:sz w:val="22"/>
          <w:szCs w:val="22"/>
        </w:rPr>
        <w:footnoteRef/>
      </w:r>
      <w:r w:rsidRPr="00430E72">
        <w:rPr>
          <w:rFonts w:ascii="Times New Roman" w:hAnsi="Times New Roman" w:cs="Times New Roman"/>
          <w:sz w:val="22"/>
          <w:szCs w:val="22"/>
        </w:rPr>
        <w:t xml:space="preserve"> </w:t>
      </w:r>
      <w:r w:rsidRPr="00430E72">
        <w:rPr>
          <w:rFonts w:ascii="Times New Roman" w:hAnsi="Times New Roman" w:cs="Times New Roman"/>
          <w:b/>
          <w:sz w:val="22"/>
          <w:szCs w:val="22"/>
        </w:rPr>
        <w:t>Хуан Руис де Аларкон-и-Мендоса (1581?-1639)</w:t>
      </w:r>
      <w:r w:rsidRPr="00430E72">
        <w:rPr>
          <w:rFonts w:ascii="Times New Roman" w:hAnsi="Times New Roman" w:cs="Times New Roman"/>
          <w:sz w:val="22"/>
          <w:szCs w:val="22"/>
        </w:rPr>
        <w:t xml:space="preserve"> </w:t>
      </w:r>
      <w:r>
        <w:rPr>
          <w:rFonts w:ascii="Times New Roman" w:hAnsi="Times New Roman" w:cs="Times New Roman"/>
          <w:sz w:val="22"/>
          <w:szCs w:val="22"/>
        </w:rPr>
        <w:t>-</w:t>
      </w:r>
      <w:r w:rsidRPr="00430E72">
        <w:rPr>
          <w:rFonts w:ascii="Times New Roman" w:hAnsi="Times New Roman" w:cs="Times New Roman"/>
          <w:sz w:val="22"/>
          <w:szCs w:val="22"/>
        </w:rPr>
        <w:t xml:space="preserve"> испанский драматург. Автор 26 пьес.</w:t>
      </w:r>
    </w:p>
  </w:footnote>
  <w:footnote w:id="5">
    <w:p w:rsidR="003968B2" w:rsidRPr="00430E72" w:rsidRDefault="003968B2" w:rsidP="00430E72">
      <w:pPr>
        <w:pStyle w:val="aa"/>
        <w:jc w:val="both"/>
        <w:rPr>
          <w:rFonts w:ascii="Times New Roman" w:hAnsi="Times New Roman" w:cs="Times New Roman"/>
          <w:sz w:val="22"/>
          <w:szCs w:val="22"/>
        </w:rPr>
      </w:pPr>
      <w:r w:rsidRPr="00430E72">
        <w:rPr>
          <w:rStyle w:val="ac"/>
          <w:rFonts w:ascii="Times New Roman" w:hAnsi="Times New Roman" w:cs="Times New Roman"/>
          <w:sz w:val="22"/>
          <w:szCs w:val="22"/>
        </w:rPr>
        <w:footnoteRef/>
      </w:r>
      <w:r w:rsidRPr="00430E72">
        <w:rPr>
          <w:rFonts w:ascii="Times New Roman" w:hAnsi="Times New Roman" w:cs="Times New Roman"/>
          <w:sz w:val="22"/>
          <w:szCs w:val="22"/>
        </w:rPr>
        <w:t xml:space="preserve"> </w:t>
      </w:r>
      <w:r w:rsidRPr="00430E72">
        <w:rPr>
          <w:rFonts w:ascii="Times New Roman" w:hAnsi="Times New Roman" w:cs="Times New Roman"/>
          <w:b/>
          <w:sz w:val="22"/>
          <w:szCs w:val="22"/>
        </w:rPr>
        <w:t>Луис Велес де Гевара (1579-1644)</w:t>
      </w:r>
      <w:r w:rsidRPr="00430E72">
        <w:rPr>
          <w:rFonts w:ascii="Times New Roman" w:hAnsi="Times New Roman" w:cs="Times New Roman"/>
          <w:sz w:val="22"/>
          <w:szCs w:val="22"/>
        </w:rPr>
        <w:t xml:space="preserve"> </w:t>
      </w:r>
      <w:r>
        <w:rPr>
          <w:rFonts w:ascii="Times New Roman" w:hAnsi="Times New Roman" w:cs="Times New Roman"/>
          <w:sz w:val="22"/>
          <w:szCs w:val="22"/>
        </w:rPr>
        <w:t>-</w:t>
      </w:r>
      <w:r w:rsidRPr="00430E72">
        <w:rPr>
          <w:rFonts w:ascii="Times New Roman" w:hAnsi="Times New Roman" w:cs="Times New Roman"/>
          <w:sz w:val="22"/>
          <w:szCs w:val="22"/>
        </w:rPr>
        <w:t xml:space="preserve"> испанский драматург и романист.</w:t>
      </w:r>
    </w:p>
  </w:footnote>
  <w:footnote w:id="6">
    <w:p w:rsidR="003968B2" w:rsidRPr="00430E72" w:rsidRDefault="003968B2" w:rsidP="00430E72">
      <w:pPr>
        <w:pStyle w:val="aa"/>
        <w:jc w:val="both"/>
        <w:rPr>
          <w:rFonts w:ascii="Times New Roman" w:hAnsi="Times New Roman" w:cs="Times New Roman"/>
          <w:sz w:val="22"/>
          <w:szCs w:val="22"/>
        </w:rPr>
      </w:pPr>
      <w:r w:rsidRPr="00430E72">
        <w:rPr>
          <w:rStyle w:val="ac"/>
          <w:rFonts w:ascii="Times New Roman" w:hAnsi="Times New Roman" w:cs="Times New Roman"/>
          <w:sz w:val="22"/>
          <w:szCs w:val="22"/>
        </w:rPr>
        <w:footnoteRef/>
      </w:r>
      <w:r w:rsidRPr="00430E72">
        <w:rPr>
          <w:rFonts w:ascii="Times New Roman" w:hAnsi="Times New Roman" w:cs="Times New Roman"/>
          <w:sz w:val="22"/>
          <w:szCs w:val="22"/>
        </w:rPr>
        <w:t xml:space="preserve"> </w:t>
      </w:r>
      <w:r w:rsidRPr="00430E72">
        <w:rPr>
          <w:rFonts w:ascii="Times New Roman" w:hAnsi="Times New Roman" w:cs="Times New Roman"/>
          <w:b/>
          <w:sz w:val="22"/>
          <w:szCs w:val="22"/>
        </w:rPr>
        <w:t>Педро Кальдерон де ла Барка (1600-1681)</w:t>
      </w:r>
      <w:r w:rsidRPr="00430E72">
        <w:rPr>
          <w:rFonts w:ascii="Times New Roman" w:hAnsi="Times New Roman" w:cs="Times New Roman"/>
          <w:sz w:val="22"/>
          <w:szCs w:val="22"/>
        </w:rPr>
        <w:t xml:space="preserve"> </w:t>
      </w:r>
      <w:r>
        <w:rPr>
          <w:rFonts w:ascii="Times New Roman" w:hAnsi="Times New Roman" w:cs="Times New Roman"/>
          <w:sz w:val="22"/>
          <w:szCs w:val="22"/>
        </w:rPr>
        <w:t>-</w:t>
      </w:r>
      <w:r w:rsidRPr="00430E72">
        <w:rPr>
          <w:rFonts w:ascii="Times New Roman" w:hAnsi="Times New Roman" w:cs="Times New Roman"/>
          <w:sz w:val="22"/>
          <w:szCs w:val="22"/>
        </w:rPr>
        <w:t xml:space="preserve"> испанский драматург и поэт, чьи произведения считаются одним из высших достижений литературы «Золотого века».</w:t>
      </w:r>
    </w:p>
  </w:footnote>
  <w:footnote w:id="7">
    <w:p w:rsidR="003968B2" w:rsidRPr="00073880" w:rsidRDefault="003968B2" w:rsidP="00073880">
      <w:pPr>
        <w:pStyle w:val="aa"/>
        <w:jc w:val="both"/>
        <w:rPr>
          <w:rFonts w:ascii="Times New Roman" w:hAnsi="Times New Roman" w:cs="Times New Roman"/>
          <w:sz w:val="22"/>
          <w:szCs w:val="22"/>
        </w:rPr>
      </w:pPr>
      <w:r w:rsidRPr="00073880">
        <w:rPr>
          <w:rStyle w:val="ac"/>
          <w:rFonts w:ascii="Times New Roman" w:hAnsi="Times New Roman" w:cs="Times New Roman"/>
          <w:sz w:val="22"/>
          <w:szCs w:val="22"/>
        </w:rPr>
        <w:footnoteRef/>
      </w:r>
      <w:r w:rsidRPr="00073880">
        <w:rPr>
          <w:rFonts w:ascii="Times New Roman" w:hAnsi="Times New Roman" w:cs="Times New Roman"/>
          <w:sz w:val="22"/>
          <w:szCs w:val="22"/>
        </w:rPr>
        <w:t xml:space="preserve"> </w:t>
      </w:r>
      <w:r w:rsidRPr="00073880">
        <w:rPr>
          <w:rFonts w:ascii="Times New Roman" w:hAnsi="Times New Roman" w:cs="Times New Roman"/>
          <w:b/>
          <w:sz w:val="22"/>
          <w:szCs w:val="22"/>
        </w:rPr>
        <w:t>Бернард Клервоский (1091-1153)</w:t>
      </w:r>
      <w:r w:rsidRPr="00073880">
        <w:rPr>
          <w:rFonts w:ascii="Times New Roman" w:hAnsi="Times New Roman" w:cs="Times New Roman"/>
          <w:sz w:val="22"/>
          <w:szCs w:val="22"/>
        </w:rPr>
        <w:t xml:space="preserve"> </w:t>
      </w:r>
      <w:r>
        <w:rPr>
          <w:rFonts w:ascii="Times New Roman" w:hAnsi="Times New Roman" w:cs="Times New Roman"/>
          <w:sz w:val="22"/>
          <w:szCs w:val="22"/>
        </w:rPr>
        <w:t>-</w:t>
      </w:r>
      <w:r w:rsidRPr="00073880">
        <w:rPr>
          <w:rFonts w:ascii="Times New Roman" w:hAnsi="Times New Roman" w:cs="Times New Roman"/>
          <w:sz w:val="22"/>
          <w:szCs w:val="22"/>
        </w:rPr>
        <w:t xml:space="preserve"> французский средневековый богослов, мистик, общественн</w:t>
      </w:r>
      <w:r>
        <w:rPr>
          <w:rFonts w:ascii="Times New Roman" w:hAnsi="Times New Roman" w:cs="Times New Roman"/>
          <w:sz w:val="22"/>
          <w:szCs w:val="22"/>
        </w:rPr>
        <w:t>ый деятель</w:t>
      </w:r>
      <w:r w:rsidRPr="00073880">
        <w:rPr>
          <w:rFonts w:ascii="Times New Roman" w:hAnsi="Times New Roman" w:cs="Times New Roman"/>
          <w:sz w:val="22"/>
          <w:szCs w:val="22"/>
        </w:rPr>
        <w:t>, аббат монастыря Клерво (с 1117 г</w:t>
      </w:r>
      <w:r>
        <w:rPr>
          <w:rFonts w:ascii="Times New Roman" w:hAnsi="Times New Roman" w:cs="Times New Roman"/>
          <w:sz w:val="22"/>
          <w:szCs w:val="22"/>
        </w:rPr>
        <w:t>.</w:t>
      </w:r>
      <w:r w:rsidRPr="00073880">
        <w:rPr>
          <w:rFonts w:ascii="Times New Roman" w:hAnsi="Times New Roman" w:cs="Times New Roman"/>
          <w:sz w:val="22"/>
          <w:szCs w:val="22"/>
        </w:rPr>
        <w:t>).</w:t>
      </w:r>
    </w:p>
  </w:footnote>
  <w:footnote w:id="8">
    <w:p w:rsidR="003968B2" w:rsidRPr="00C5424A" w:rsidRDefault="003968B2" w:rsidP="00C5424A">
      <w:pPr>
        <w:pStyle w:val="aa"/>
        <w:jc w:val="both"/>
        <w:rPr>
          <w:rFonts w:ascii="Times New Roman" w:hAnsi="Times New Roman" w:cs="Times New Roman"/>
          <w:sz w:val="22"/>
          <w:szCs w:val="22"/>
        </w:rPr>
      </w:pPr>
      <w:r w:rsidRPr="00C5424A">
        <w:rPr>
          <w:rStyle w:val="ac"/>
          <w:rFonts w:ascii="Times New Roman" w:hAnsi="Times New Roman" w:cs="Times New Roman"/>
          <w:sz w:val="22"/>
          <w:szCs w:val="22"/>
        </w:rPr>
        <w:footnoteRef/>
      </w:r>
      <w:r w:rsidRPr="00C5424A">
        <w:rPr>
          <w:rFonts w:ascii="Times New Roman" w:hAnsi="Times New Roman" w:cs="Times New Roman"/>
          <w:sz w:val="22"/>
          <w:szCs w:val="22"/>
        </w:rPr>
        <w:t xml:space="preserve"> </w:t>
      </w:r>
      <w:r w:rsidRPr="00C5424A">
        <w:rPr>
          <w:rFonts w:ascii="Times New Roman" w:hAnsi="Times New Roman" w:cs="Times New Roman"/>
          <w:b/>
          <w:sz w:val="22"/>
          <w:szCs w:val="22"/>
        </w:rPr>
        <w:t>Бальтазар Карлос Габсбург (1629-1646)</w:t>
      </w:r>
      <w:r w:rsidRPr="00C5424A">
        <w:rPr>
          <w:rFonts w:ascii="Times New Roman" w:hAnsi="Times New Roman" w:cs="Times New Roman"/>
          <w:sz w:val="22"/>
          <w:szCs w:val="22"/>
        </w:rPr>
        <w:t xml:space="preserve"> </w:t>
      </w:r>
      <w:r>
        <w:rPr>
          <w:rFonts w:ascii="Times New Roman" w:hAnsi="Times New Roman" w:cs="Times New Roman"/>
          <w:sz w:val="22"/>
          <w:szCs w:val="22"/>
        </w:rPr>
        <w:t>-</w:t>
      </w:r>
      <w:r w:rsidRPr="00C5424A">
        <w:rPr>
          <w:rFonts w:ascii="Times New Roman" w:hAnsi="Times New Roman" w:cs="Times New Roman"/>
          <w:sz w:val="22"/>
          <w:szCs w:val="22"/>
        </w:rPr>
        <w:t xml:space="preserve"> принц Астурийский, наследник испанского престола, сын короля Филиппа IV и Изабеллы Бурбонской.</w:t>
      </w:r>
    </w:p>
  </w:footnote>
  <w:footnote w:id="9">
    <w:p w:rsidR="003968B2" w:rsidRPr="00C5424A" w:rsidRDefault="003968B2" w:rsidP="00C5424A">
      <w:pPr>
        <w:pStyle w:val="aa"/>
        <w:jc w:val="both"/>
        <w:rPr>
          <w:rFonts w:ascii="Times New Roman" w:hAnsi="Times New Roman" w:cs="Times New Roman"/>
          <w:sz w:val="22"/>
          <w:szCs w:val="22"/>
        </w:rPr>
      </w:pPr>
      <w:r w:rsidRPr="006A7250">
        <w:rPr>
          <w:rStyle w:val="ac"/>
          <w:rFonts w:ascii="Times New Roman" w:hAnsi="Times New Roman" w:cs="Times New Roman"/>
          <w:b/>
          <w:sz w:val="22"/>
          <w:szCs w:val="22"/>
        </w:rPr>
        <w:footnoteRef/>
      </w:r>
      <w:r w:rsidRPr="006A7250">
        <w:rPr>
          <w:rFonts w:ascii="Times New Roman" w:hAnsi="Times New Roman" w:cs="Times New Roman"/>
          <w:b/>
          <w:sz w:val="22"/>
          <w:szCs w:val="22"/>
        </w:rPr>
        <w:t xml:space="preserve"> Филипп IV (1605-1665)</w:t>
      </w:r>
      <w:r w:rsidRPr="00C5424A">
        <w:rPr>
          <w:rFonts w:ascii="Times New Roman" w:hAnsi="Times New Roman" w:cs="Times New Roman"/>
          <w:sz w:val="22"/>
          <w:szCs w:val="22"/>
        </w:rPr>
        <w:t xml:space="preserve"> </w:t>
      </w:r>
      <w:r>
        <w:rPr>
          <w:rFonts w:ascii="Times New Roman" w:hAnsi="Times New Roman" w:cs="Times New Roman"/>
          <w:sz w:val="22"/>
          <w:szCs w:val="22"/>
        </w:rPr>
        <w:t>-</w:t>
      </w:r>
      <w:r w:rsidRPr="00C5424A">
        <w:rPr>
          <w:rFonts w:ascii="Times New Roman" w:hAnsi="Times New Roman" w:cs="Times New Roman"/>
          <w:sz w:val="22"/>
          <w:szCs w:val="22"/>
        </w:rPr>
        <w:t xml:space="preserve"> король Испании с 1621 г</w:t>
      </w:r>
      <w:r>
        <w:rPr>
          <w:rFonts w:ascii="Times New Roman" w:hAnsi="Times New Roman" w:cs="Times New Roman"/>
          <w:sz w:val="22"/>
          <w:szCs w:val="22"/>
        </w:rPr>
        <w:t>.</w:t>
      </w:r>
      <w:r w:rsidRPr="00C5424A">
        <w:rPr>
          <w:rFonts w:ascii="Times New Roman" w:hAnsi="Times New Roman" w:cs="Times New Roman"/>
          <w:sz w:val="22"/>
          <w:szCs w:val="22"/>
        </w:rPr>
        <w:t>, король Португалии</w:t>
      </w:r>
      <w:r>
        <w:rPr>
          <w:rFonts w:ascii="Times New Roman" w:hAnsi="Times New Roman" w:cs="Times New Roman"/>
          <w:sz w:val="22"/>
          <w:szCs w:val="22"/>
        </w:rPr>
        <w:t xml:space="preserve"> (</w:t>
      </w:r>
      <w:r w:rsidRPr="00C5424A">
        <w:rPr>
          <w:rFonts w:ascii="Times New Roman" w:hAnsi="Times New Roman" w:cs="Times New Roman"/>
          <w:sz w:val="22"/>
          <w:szCs w:val="22"/>
        </w:rPr>
        <w:t>1621</w:t>
      </w:r>
      <w:r>
        <w:rPr>
          <w:rFonts w:ascii="Times New Roman" w:hAnsi="Times New Roman" w:cs="Times New Roman"/>
          <w:sz w:val="22"/>
          <w:szCs w:val="22"/>
        </w:rPr>
        <w:t>-</w:t>
      </w:r>
      <w:r w:rsidRPr="00C5424A">
        <w:rPr>
          <w:rFonts w:ascii="Times New Roman" w:hAnsi="Times New Roman" w:cs="Times New Roman"/>
          <w:sz w:val="22"/>
          <w:szCs w:val="22"/>
        </w:rPr>
        <w:t>1640</w:t>
      </w:r>
      <w:r>
        <w:rPr>
          <w:rFonts w:ascii="Times New Roman" w:hAnsi="Times New Roman" w:cs="Times New Roman"/>
          <w:sz w:val="22"/>
          <w:szCs w:val="22"/>
        </w:rPr>
        <w:t xml:space="preserve">). </w:t>
      </w:r>
      <w:r w:rsidRPr="00C5424A">
        <w:rPr>
          <w:rFonts w:ascii="Times New Roman" w:hAnsi="Times New Roman" w:cs="Times New Roman"/>
          <w:sz w:val="22"/>
          <w:szCs w:val="22"/>
        </w:rPr>
        <w:t>Из династии Габсбургов.</w:t>
      </w:r>
    </w:p>
  </w:footnote>
  <w:footnote w:id="10">
    <w:p w:rsidR="00AA29E3" w:rsidRPr="00AA29E3" w:rsidRDefault="00AA29E3" w:rsidP="00AA29E3">
      <w:pPr>
        <w:pStyle w:val="aa"/>
        <w:jc w:val="both"/>
        <w:rPr>
          <w:rFonts w:ascii="Times New Roman" w:hAnsi="Times New Roman" w:cs="Times New Roman"/>
          <w:sz w:val="22"/>
          <w:szCs w:val="22"/>
        </w:rPr>
      </w:pPr>
      <w:r w:rsidRPr="00AA29E3">
        <w:rPr>
          <w:rStyle w:val="ac"/>
          <w:rFonts w:ascii="Times New Roman" w:hAnsi="Times New Roman" w:cs="Times New Roman"/>
          <w:sz w:val="22"/>
          <w:szCs w:val="22"/>
        </w:rPr>
        <w:footnoteRef/>
      </w:r>
      <w:r w:rsidRPr="00AA29E3">
        <w:rPr>
          <w:rFonts w:ascii="Times New Roman" w:hAnsi="Times New Roman" w:cs="Times New Roman"/>
          <w:sz w:val="22"/>
          <w:szCs w:val="22"/>
        </w:rPr>
        <w:t xml:space="preserve"> </w:t>
      </w:r>
      <w:r>
        <w:rPr>
          <w:rFonts w:ascii="Times New Roman" w:hAnsi="Times New Roman" w:cs="Times New Roman"/>
          <w:sz w:val="22"/>
          <w:szCs w:val="22"/>
        </w:rPr>
        <w:t xml:space="preserve">Сюжет для «Кузницы Вулкана» </w:t>
      </w:r>
      <w:r w:rsidRPr="00AA29E3">
        <w:rPr>
          <w:rFonts w:ascii="Times New Roman" w:hAnsi="Times New Roman" w:cs="Times New Roman"/>
          <w:sz w:val="22"/>
          <w:szCs w:val="22"/>
        </w:rPr>
        <w:t xml:space="preserve">заимствован </w:t>
      </w:r>
      <w:r>
        <w:rPr>
          <w:rFonts w:ascii="Times New Roman" w:hAnsi="Times New Roman" w:cs="Times New Roman"/>
          <w:sz w:val="22"/>
          <w:szCs w:val="22"/>
        </w:rPr>
        <w:t>из «Метаморфоз</w:t>
      </w:r>
      <w:r w:rsidRPr="00AA29E3">
        <w:rPr>
          <w:rFonts w:ascii="Times New Roman" w:hAnsi="Times New Roman" w:cs="Times New Roman"/>
          <w:sz w:val="22"/>
          <w:szCs w:val="22"/>
        </w:rPr>
        <w:t>» Овидия. На пороге мастерской покровителя огня и кузнечного ремесла Вулкана появляется Аполлон. Вулкан смотрит исподлобья на сияющего бога света: тот прин</w:t>
      </w:r>
      <w:r>
        <w:rPr>
          <w:rFonts w:ascii="Times New Roman" w:hAnsi="Times New Roman" w:cs="Times New Roman"/>
          <w:sz w:val="22"/>
          <w:szCs w:val="22"/>
        </w:rPr>
        <w:t>е</w:t>
      </w:r>
      <w:r w:rsidRPr="00AA29E3">
        <w:rPr>
          <w:rFonts w:ascii="Times New Roman" w:hAnsi="Times New Roman" w:cs="Times New Roman"/>
          <w:sz w:val="22"/>
          <w:szCs w:val="22"/>
        </w:rPr>
        <w:t>с ему весть о том, что его жена Венера, забыв о супружеских обетах, прелюбодействовала с богом войны Марсом. Помощники Вулкана, вместе с которыми он ковал доспехи и оружие для богов, раскрыли рты от удивления.</w:t>
      </w:r>
    </w:p>
  </w:footnote>
  <w:footnote w:id="11">
    <w:p w:rsidR="00980E15" w:rsidRPr="00980E15" w:rsidRDefault="00980E15" w:rsidP="00980E15">
      <w:pPr>
        <w:pStyle w:val="aa"/>
        <w:jc w:val="both"/>
        <w:rPr>
          <w:rFonts w:ascii="Times New Roman" w:hAnsi="Times New Roman" w:cs="Times New Roman"/>
          <w:sz w:val="22"/>
          <w:szCs w:val="22"/>
        </w:rPr>
      </w:pPr>
      <w:r>
        <w:rPr>
          <w:rStyle w:val="ac"/>
        </w:rPr>
        <w:footnoteRef/>
      </w:r>
      <w:r>
        <w:t xml:space="preserve"> </w:t>
      </w:r>
      <w:r w:rsidRPr="00980E15">
        <w:rPr>
          <w:rFonts w:ascii="Times New Roman" w:hAnsi="Times New Roman" w:cs="Times New Roman"/>
          <w:b/>
          <w:sz w:val="22"/>
          <w:szCs w:val="22"/>
        </w:rPr>
        <w:t>Пряхи</w:t>
      </w:r>
      <w:r w:rsidRPr="00980E15">
        <w:t xml:space="preserve"> </w:t>
      </w:r>
      <w:r>
        <w:t xml:space="preserve">- </w:t>
      </w:r>
      <w:r>
        <w:rPr>
          <w:rFonts w:ascii="Times New Roman" w:hAnsi="Times New Roman" w:cs="Times New Roman"/>
          <w:sz w:val="22"/>
          <w:szCs w:val="22"/>
        </w:rPr>
        <w:t>т</w:t>
      </w:r>
      <w:r w:rsidRPr="00980E15">
        <w:rPr>
          <w:rFonts w:ascii="Times New Roman" w:hAnsi="Times New Roman" w:cs="Times New Roman"/>
          <w:sz w:val="22"/>
          <w:szCs w:val="22"/>
        </w:rPr>
        <w:t>радиционно считалось, что картина изображает работниц гобеленовой мастерской Королевского монастыря Санта-Исабель в Мадриде. Однако в 1947 г</w:t>
      </w:r>
      <w:r>
        <w:rPr>
          <w:rFonts w:ascii="Times New Roman" w:hAnsi="Times New Roman" w:cs="Times New Roman"/>
          <w:sz w:val="22"/>
          <w:szCs w:val="22"/>
        </w:rPr>
        <w:t xml:space="preserve">. </w:t>
      </w:r>
      <w:r w:rsidRPr="00980E15">
        <w:rPr>
          <w:rFonts w:ascii="Times New Roman" w:hAnsi="Times New Roman" w:cs="Times New Roman"/>
          <w:sz w:val="22"/>
          <w:szCs w:val="22"/>
        </w:rPr>
        <w:t xml:space="preserve">искусствовед Диего Ангуло показал, что </w:t>
      </w:r>
      <w:r>
        <w:rPr>
          <w:rFonts w:ascii="Times New Roman" w:hAnsi="Times New Roman" w:cs="Times New Roman"/>
          <w:sz w:val="22"/>
          <w:szCs w:val="22"/>
        </w:rPr>
        <w:t xml:space="preserve">сюжет </w:t>
      </w:r>
      <w:r w:rsidRPr="00980E15">
        <w:rPr>
          <w:rFonts w:ascii="Times New Roman" w:hAnsi="Times New Roman" w:cs="Times New Roman"/>
          <w:sz w:val="22"/>
          <w:szCs w:val="22"/>
        </w:rPr>
        <w:t>относится к мифу об Арахне из «Метаморфоз» Овидия, согласно которому ткачиха Арахна бросила вызов самой Афине в мастерстве ткачества и, победив в состязании, была превращена богиней в паука за гордыню и кощунственные изображения богов.</w:t>
      </w:r>
      <w:r>
        <w:rPr>
          <w:rFonts w:ascii="Times New Roman" w:hAnsi="Times New Roman" w:cs="Times New Roman"/>
          <w:sz w:val="22"/>
          <w:szCs w:val="22"/>
        </w:rPr>
        <w:t xml:space="preserve"> </w:t>
      </w:r>
      <w:r w:rsidRPr="00980E15">
        <w:rPr>
          <w:rFonts w:ascii="Times New Roman" w:hAnsi="Times New Roman" w:cs="Times New Roman"/>
          <w:sz w:val="22"/>
          <w:szCs w:val="22"/>
        </w:rPr>
        <w:t>Согласно общепринятой трактовке картина изображает состязание между Афиной, в образе женщины слева, и Арахной, работающей справа, повернувшись к зрителю спиной. На заднем плане публика рассматривает один из заверш</w:t>
      </w:r>
      <w:r w:rsidR="001E3128">
        <w:rPr>
          <w:rFonts w:ascii="Times New Roman" w:hAnsi="Times New Roman" w:cs="Times New Roman"/>
          <w:sz w:val="22"/>
          <w:szCs w:val="22"/>
        </w:rPr>
        <w:t>е</w:t>
      </w:r>
      <w:r w:rsidRPr="00980E15">
        <w:rPr>
          <w:rFonts w:ascii="Times New Roman" w:hAnsi="Times New Roman" w:cs="Times New Roman"/>
          <w:sz w:val="22"/>
          <w:szCs w:val="22"/>
        </w:rPr>
        <w:t xml:space="preserve">нных гобеленов Арахны «Похищение Европы» </w:t>
      </w:r>
      <w:r w:rsidR="001E3128">
        <w:rPr>
          <w:rFonts w:ascii="Times New Roman" w:hAnsi="Times New Roman" w:cs="Times New Roman"/>
          <w:sz w:val="22"/>
          <w:szCs w:val="22"/>
        </w:rPr>
        <w:t>-</w:t>
      </w:r>
      <w:r w:rsidRPr="00980E15">
        <w:rPr>
          <w:rFonts w:ascii="Times New Roman" w:hAnsi="Times New Roman" w:cs="Times New Roman"/>
          <w:sz w:val="22"/>
          <w:szCs w:val="22"/>
        </w:rPr>
        <w:t xml:space="preserve"> сюжет, который Арахна использовала во время состязания. «Прях» также можно интерпретировать, как аллегорию искусства, требующего и божественного вдохновения (Афина), и усердного труда (Арахна).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76DCD"/>
    <w:multiLevelType w:val="hybridMultilevel"/>
    <w:tmpl w:val="2762301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13A3187"/>
    <w:multiLevelType w:val="hybridMultilevel"/>
    <w:tmpl w:val="8428625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15:restartNumberingAfterBreak="0">
    <w:nsid w:val="0587340C"/>
    <w:multiLevelType w:val="hybridMultilevel"/>
    <w:tmpl w:val="F4F874E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091216A1"/>
    <w:multiLevelType w:val="hybridMultilevel"/>
    <w:tmpl w:val="95A0C6B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15:restartNumberingAfterBreak="0">
    <w:nsid w:val="0A784F3A"/>
    <w:multiLevelType w:val="hybridMultilevel"/>
    <w:tmpl w:val="38BC15E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15:restartNumberingAfterBreak="0">
    <w:nsid w:val="0AC42670"/>
    <w:multiLevelType w:val="hybridMultilevel"/>
    <w:tmpl w:val="AAB0D2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C8170E9"/>
    <w:multiLevelType w:val="hybridMultilevel"/>
    <w:tmpl w:val="F52651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4A36B33"/>
    <w:multiLevelType w:val="hybridMultilevel"/>
    <w:tmpl w:val="A498FB1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15:restartNumberingAfterBreak="0">
    <w:nsid w:val="15A166B0"/>
    <w:multiLevelType w:val="hybridMultilevel"/>
    <w:tmpl w:val="8B7C8332"/>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9" w15:restartNumberingAfterBreak="0">
    <w:nsid w:val="17001EA7"/>
    <w:multiLevelType w:val="hybridMultilevel"/>
    <w:tmpl w:val="49D6F75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15:restartNumberingAfterBreak="0">
    <w:nsid w:val="1B4720D6"/>
    <w:multiLevelType w:val="hybridMultilevel"/>
    <w:tmpl w:val="D59EC8B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15:restartNumberingAfterBreak="0">
    <w:nsid w:val="1BAC428D"/>
    <w:multiLevelType w:val="hybridMultilevel"/>
    <w:tmpl w:val="C7C6AB3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25210BE6"/>
    <w:multiLevelType w:val="hybridMultilevel"/>
    <w:tmpl w:val="5C48AF3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15:restartNumberingAfterBreak="0">
    <w:nsid w:val="2A454694"/>
    <w:multiLevelType w:val="hybridMultilevel"/>
    <w:tmpl w:val="9BCEBBC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15:restartNumberingAfterBreak="0">
    <w:nsid w:val="2F5E7510"/>
    <w:multiLevelType w:val="hybridMultilevel"/>
    <w:tmpl w:val="5504D1D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15:restartNumberingAfterBreak="0">
    <w:nsid w:val="2F8B1362"/>
    <w:multiLevelType w:val="hybridMultilevel"/>
    <w:tmpl w:val="F964101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15:restartNumberingAfterBreak="0">
    <w:nsid w:val="30027A3D"/>
    <w:multiLevelType w:val="hybridMultilevel"/>
    <w:tmpl w:val="13A64AC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7" w15:restartNumberingAfterBreak="0">
    <w:nsid w:val="31D878F4"/>
    <w:multiLevelType w:val="hybridMultilevel"/>
    <w:tmpl w:val="117AF2D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15:restartNumberingAfterBreak="0">
    <w:nsid w:val="32936344"/>
    <w:multiLevelType w:val="hybridMultilevel"/>
    <w:tmpl w:val="067C47B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15:restartNumberingAfterBreak="0">
    <w:nsid w:val="33FA42C5"/>
    <w:multiLevelType w:val="hybridMultilevel"/>
    <w:tmpl w:val="999EC1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5AE7FA4"/>
    <w:multiLevelType w:val="hybridMultilevel"/>
    <w:tmpl w:val="3BB2AE9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15:restartNumberingAfterBreak="0">
    <w:nsid w:val="35E710C8"/>
    <w:multiLevelType w:val="hybridMultilevel"/>
    <w:tmpl w:val="FC82922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15:restartNumberingAfterBreak="0">
    <w:nsid w:val="3BFB5C77"/>
    <w:multiLevelType w:val="hybridMultilevel"/>
    <w:tmpl w:val="08C4C3E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 w15:restartNumberingAfterBreak="0">
    <w:nsid w:val="3C9B42F2"/>
    <w:multiLevelType w:val="hybridMultilevel"/>
    <w:tmpl w:val="0828519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15:restartNumberingAfterBreak="0">
    <w:nsid w:val="45E05B54"/>
    <w:multiLevelType w:val="hybridMultilevel"/>
    <w:tmpl w:val="C94C1B0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5" w15:restartNumberingAfterBreak="0">
    <w:nsid w:val="4EBB2E96"/>
    <w:multiLevelType w:val="hybridMultilevel"/>
    <w:tmpl w:val="F356CAF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15:restartNumberingAfterBreak="0">
    <w:nsid w:val="51A61187"/>
    <w:multiLevelType w:val="hybridMultilevel"/>
    <w:tmpl w:val="3796EF8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7" w15:restartNumberingAfterBreak="0">
    <w:nsid w:val="536B68C5"/>
    <w:multiLevelType w:val="hybridMultilevel"/>
    <w:tmpl w:val="2ED64E8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15:restartNumberingAfterBreak="0">
    <w:nsid w:val="55741B99"/>
    <w:multiLevelType w:val="hybridMultilevel"/>
    <w:tmpl w:val="031A38B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15:restartNumberingAfterBreak="0">
    <w:nsid w:val="5B1B5B38"/>
    <w:multiLevelType w:val="hybridMultilevel"/>
    <w:tmpl w:val="8BA6F17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15:restartNumberingAfterBreak="0">
    <w:nsid w:val="5FBD2864"/>
    <w:multiLevelType w:val="hybridMultilevel"/>
    <w:tmpl w:val="73166D6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618E48C2"/>
    <w:multiLevelType w:val="hybridMultilevel"/>
    <w:tmpl w:val="2E5E555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15:restartNumberingAfterBreak="0">
    <w:nsid w:val="629C474A"/>
    <w:multiLevelType w:val="hybridMultilevel"/>
    <w:tmpl w:val="6AF4721E"/>
    <w:lvl w:ilvl="0" w:tplc="0419000F">
      <w:start w:val="1"/>
      <w:numFmt w:val="decimal"/>
      <w:lvlText w:val="%1."/>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3" w15:restartNumberingAfterBreak="0">
    <w:nsid w:val="637C535A"/>
    <w:multiLevelType w:val="hybridMultilevel"/>
    <w:tmpl w:val="E0BADBA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15:restartNumberingAfterBreak="0">
    <w:nsid w:val="64764A49"/>
    <w:multiLevelType w:val="hybridMultilevel"/>
    <w:tmpl w:val="35BA7AB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15:restartNumberingAfterBreak="0">
    <w:nsid w:val="65C1596A"/>
    <w:multiLevelType w:val="hybridMultilevel"/>
    <w:tmpl w:val="14A6685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6" w15:restartNumberingAfterBreak="0">
    <w:nsid w:val="676D0869"/>
    <w:multiLevelType w:val="hybridMultilevel"/>
    <w:tmpl w:val="A78E62B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7" w15:restartNumberingAfterBreak="0">
    <w:nsid w:val="68B12F00"/>
    <w:multiLevelType w:val="hybridMultilevel"/>
    <w:tmpl w:val="A1967E6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8" w15:restartNumberingAfterBreak="0">
    <w:nsid w:val="73153B7C"/>
    <w:multiLevelType w:val="hybridMultilevel"/>
    <w:tmpl w:val="AB86DD2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9" w15:restartNumberingAfterBreak="0">
    <w:nsid w:val="736B2EE6"/>
    <w:multiLevelType w:val="hybridMultilevel"/>
    <w:tmpl w:val="F62CC16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0" w15:restartNumberingAfterBreak="0">
    <w:nsid w:val="73EA2031"/>
    <w:multiLevelType w:val="hybridMultilevel"/>
    <w:tmpl w:val="4C8E46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5131B42"/>
    <w:multiLevelType w:val="hybridMultilevel"/>
    <w:tmpl w:val="AD88CF4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2" w15:restartNumberingAfterBreak="0">
    <w:nsid w:val="775260A2"/>
    <w:multiLevelType w:val="hybridMultilevel"/>
    <w:tmpl w:val="03B0CBE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3" w15:restartNumberingAfterBreak="0">
    <w:nsid w:val="7AD456F9"/>
    <w:multiLevelType w:val="hybridMultilevel"/>
    <w:tmpl w:val="70ECABD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4" w15:restartNumberingAfterBreak="0">
    <w:nsid w:val="7F681405"/>
    <w:multiLevelType w:val="hybridMultilevel"/>
    <w:tmpl w:val="56D4855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26"/>
  </w:num>
  <w:num w:numId="2">
    <w:abstractNumId w:val="35"/>
  </w:num>
  <w:num w:numId="3">
    <w:abstractNumId w:val="37"/>
  </w:num>
  <w:num w:numId="4">
    <w:abstractNumId w:val="3"/>
  </w:num>
  <w:num w:numId="5">
    <w:abstractNumId w:val="16"/>
  </w:num>
  <w:num w:numId="6">
    <w:abstractNumId w:val="18"/>
  </w:num>
  <w:num w:numId="7">
    <w:abstractNumId w:val="33"/>
  </w:num>
  <w:num w:numId="8">
    <w:abstractNumId w:val="32"/>
  </w:num>
  <w:num w:numId="9">
    <w:abstractNumId w:val="43"/>
  </w:num>
  <w:num w:numId="10">
    <w:abstractNumId w:val="13"/>
  </w:num>
  <w:num w:numId="11">
    <w:abstractNumId w:val="24"/>
  </w:num>
  <w:num w:numId="12">
    <w:abstractNumId w:val="39"/>
  </w:num>
  <w:num w:numId="13">
    <w:abstractNumId w:val="34"/>
  </w:num>
  <w:num w:numId="14">
    <w:abstractNumId w:val="23"/>
  </w:num>
  <w:num w:numId="15">
    <w:abstractNumId w:val="0"/>
  </w:num>
  <w:num w:numId="16">
    <w:abstractNumId w:val="42"/>
  </w:num>
  <w:num w:numId="17">
    <w:abstractNumId w:val="9"/>
  </w:num>
  <w:num w:numId="18">
    <w:abstractNumId w:val="12"/>
  </w:num>
  <w:num w:numId="19">
    <w:abstractNumId w:val="5"/>
  </w:num>
  <w:num w:numId="20">
    <w:abstractNumId w:val="31"/>
  </w:num>
  <w:num w:numId="21">
    <w:abstractNumId w:val="25"/>
  </w:num>
  <w:num w:numId="22">
    <w:abstractNumId w:val="21"/>
  </w:num>
  <w:num w:numId="23">
    <w:abstractNumId w:val="30"/>
  </w:num>
  <w:num w:numId="24">
    <w:abstractNumId w:val="41"/>
  </w:num>
  <w:num w:numId="25">
    <w:abstractNumId w:val="44"/>
  </w:num>
  <w:num w:numId="26">
    <w:abstractNumId w:val="11"/>
  </w:num>
  <w:num w:numId="27">
    <w:abstractNumId w:val="17"/>
  </w:num>
  <w:num w:numId="28">
    <w:abstractNumId w:val="27"/>
  </w:num>
  <w:num w:numId="29">
    <w:abstractNumId w:val="1"/>
  </w:num>
  <w:num w:numId="30">
    <w:abstractNumId w:val="20"/>
  </w:num>
  <w:num w:numId="31">
    <w:abstractNumId w:val="7"/>
  </w:num>
  <w:num w:numId="32">
    <w:abstractNumId w:val="14"/>
  </w:num>
  <w:num w:numId="33">
    <w:abstractNumId w:val="8"/>
  </w:num>
  <w:num w:numId="34">
    <w:abstractNumId w:val="6"/>
  </w:num>
  <w:num w:numId="35">
    <w:abstractNumId w:val="36"/>
  </w:num>
  <w:num w:numId="36">
    <w:abstractNumId w:val="15"/>
  </w:num>
  <w:num w:numId="37">
    <w:abstractNumId w:val="40"/>
  </w:num>
  <w:num w:numId="38">
    <w:abstractNumId w:val="19"/>
  </w:num>
  <w:num w:numId="39">
    <w:abstractNumId w:val="10"/>
  </w:num>
  <w:num w:numId="40">
    <w:abstractNumId w:val="29"/>
  </w:num>
  <w:num w:numId="41">
    <w:abstractNumId w:val="28"/>
  </w:num>
  <w:num w:numId="42">
    <w:abstractNumId w:val="38"/>
  </w:num>
  <w:num w:numId="43">
    <w:abstractNumId w:val="22"/>
  </w:num>
  <w:num w:numId="44">
    <w:abstractNumId w:val="4"/>
  </w:num>
  <w:num w:numId="45">
    <w:abstractNumId w:val="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defaultTabStop w:val="708"/>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7B3C"/>
    <w:rsid w:val="00002DF7"/>
    <w:rsid w:val="00021478"/>
    <w:rsid w:val="000570A5"/>
    <w:rsid w:val="00073880"/>
    <w:rsid w:val="000842B1"/>
    <w:rsid w:val="000951CC"/>
    <w:rsid w:val="000A310D"/>
    <w:rsid w:val="000C25CD"/>
    <w:rsid w:val="000E6E32"/>
    <w:rsid w:val="00106A33"/>
    <w:rsid w:val="0011395E"/>
    <w:rsid w:val="00113AB0"/>
    <w:rsid w:val="00120D26"/>
    <w:rsid w:val="001411F3"/>
    <w:rsid w:val="00144D9E"/>
    <w:rsid w:val="00154594"/>
    <w:rsid w:val="001641FB"/>
    <w:rsid w:val="00173AB4"/>
    <w:rsid w:val="00176A27"/>
    <w:rsid w:val="00184DC7"/>
    <w:rsid w:val="001850A2"/>
    <w:rsid w:val="00190900"/>
    <w:rsid w:val="0019707B"/>
    <w:rsid w:val="00197C38"/>
    <w:rsid w:val="001B2C21"/>
    <w:rsid w:val="001C0BF9"/>
    <w:rsid w:val="001E3128"/>
    <w:rsid w:val="00201812"/>
    <w:rsid w:val="00206C9B"/>
    <w:rsid w:val="00214A57"/>
    <w:rsid w:val="00217048"/>
    <w:rsid w:val="00220FE1"/>
    <w:rsid w:val="0022194A"/>
    <w:rsid w:val="00231858"/>
    <w:rsid w:val="00235CCC"/>
    <w:rsid w:val="00241AB9"/>
    <w:rsid w:val="00246605"/>
    <w:rsid w:val="00264320"/>
    <w:rsid w:val="00281162"/>
    <w:rsid w:val="0028251E"/>
    <w:rsid w:val="002A58B0"/>
    <w:rsid w:val="002C24A2"/>
    <w:rsid w:val="002E2830"/>
    <w:rsid w:val="002F3809"/>
    <w:rsid w:val="00302BA0"/>
    <w:rsid w:val="00305ACD"/>
    <w:rsid w:val="003142F8"/>
    <w:rsid w:val="003241E7"/>
    <w:rsid w:val="003371B7"/>
    <w:rsid w:val="003372B6"/>
    <w:rsid w:val="00343240"/>
    <w:rsid w:val="003968B2"/>
    <w:rsid w:val="003A072E"/>
    <w:rsid w:val="003A67F4"/>
    <w:rsid w:val="003D1D9E"/>
    <w:rsid w:val="003E0086"/>
    <w:rsid w:val="003E1207"/>
    <w:rsid w:val="003E2CEE"/>
    <w:rsid w:val="00411132"/>
    <w:rsid w:val="004148AD"/>
    <w:rsid w:val="00415F5A"/>
    <w:rsid w:val="00416F7B"/>
    <w:rsid w:val="00423B69"/>
    <w:rsid w:val="00430E72"/>
    <w:rsid w:val="00444B6F"/>
    <w:rsid w:val="00474700"/>
    <w:rsid w:val="00482938"/>
    <w:rsid w:val="004A6DC7"/>
    <w:rsid w:val="004B2CEB"/>
    <w:rsid w:val="004B37CF"/>
    <w:rsid w:val="004C1867"/>
    <w:rsid w:val="004D0ED7"/>
    <w:rsid w:val="004D4343"/>
    <w:rsid w:val="004E0A67"/>
    <w:rsid w:val="004E338E"/>
    <w:rsid w:val="005131C7"/>
    <w:rsid w:val="00522774"/>
    <w:rsid w:val="00537A60"/>
    <w:rsid w:val="005559CD"/>
    <w:rsid w:val="00557252"/>
    <w:rsid w:val="00560F5F"/>
    <w:rsid w:val="00572C59"/>
    <w:rsid w:val="005800BE"/>
    <w:rsid w:val="00580721"/>
    <w:rsid w:val="005A26CD"/>
    <w:rsid w:val="005C492D"/>
    <w:rsid w:val="005C50C2"/>
    <w:rsid w:val="005D10FD"/>
    <w:rsid w:val="005D2E80"/>
    <w:rsid w:val="005F7AD5"/>
    <w:rsid w:val="00602957"/>
    <w:rsid w:val="00615E39"/>
    <w:rsid w:val="00616B10"/>
    <w:rsid w:val="00640AD1"/>
    <w:rsid w:val="00655DB4"/>
    <w:rsid w:val="0067745A"/>
    <w:rsid w:val="006805FB"/>
    <w:rsid w:val="00682815"/>
    <w:rsid w:val="0069475B"/>
    <w:rsid w:val="00697300"/>
    <w:rsid w:val="006A7250"/>
    <w:rsid w:val="006D61DC"/>
    <w:rsid w:val="006E7C7E"/>
    <w:rsid w:val="00712A0F"/>
    <w:rsid w:val="007200A4"/>
    <w:rsid w:val="007221CA"/>
    <w:rsid w:val="0072234D"/>
    <w:rsid w:val="00723894"/>
    <w:rsid w:val="00724003"/>
    <w:rsid w:val="007245A5"/>
    <w:rsid w:val="00726C46"/>
    <w:rsid w:val="007332C3"/>
    <w:rsid w:val="0074170D"/>
    <w:rsid w:val="00753ABF"/>
    <w:rsid w:val="00784D72"/>
    <w:rsid w:val="00791783"/>
    <w:rsid w:val="007A1FF9"/>
    <w:rsid w:val="007A407D"/>
    <w:rsid w:val="007A6530"/>
    <w:rsid w:val="007B3B4D"/>
    <w:rsid w:val="0083206E"/>
    <w:rsid w:val="00834BE7"/>
    <w:rsid w:val="00836E53"/>
    <w:rsid w:val="008557EE"/>
    <w:rsid w:val="008604C3"/>
    <w:rsid w:val="008815AE"/>
    <w:rsid w:val="00885841"/>
    <w:rsid w:val="00886F8B"/>
    <w:rsid w:val="00896184"/>
    <w:rsid w:val="008A3CC5"/>
    <w:rsid w:val="008E2537"/>
    <w:rsid w:val="008F26EA"/>
    <w:rsid w:val="008F56AE"/>
    <w:rsid w:val="008F6E5D"/>
    <w:rsid w:val="00902E13"/>
    <w:rsid w:val="00915F94"/>
    <w:rsid w:val="0091606B"/>
    <w:rsid w:val="0091753C"/>
    <w:rsid w:val="0092137D"/>
    <w:rsid w:val="009256D2"/>
    <w:rsid w:val="00925948"/>
    <w:rsid w:val="009318FA"/>
    <w:rsid w:val="00944A22"/>
    <w:rsid w:val="00971C93"/>
    <w:rsid w:val="00980955"/>
    <w:rsid w:val="00980E15"/>
    <w:rsid w:val="00984110"/>
    <w:rsid w:val="009908A3"/>
    <w:rsid w:val="00995860"/>
    <w:rsid w:val="009C2B63"/>
    <w:rsid w:val="009C6ED9"/>
    <w:rsid w:val="009C79ED"/>
    <w:rsid w:val="009D0B20"/>
    <w:rsid w:val="009E3686"/>
    <w:rsid w:val="009E7BCC"/>
    <w:rsid w:val="009F7FB4"/>
    <w:rsid w:val="00A12E99"/>
    <w:rsid w:val="00A14905"/>
    <w:rsid w:val="00A17194"/>
    <w:rsid w:val="00A274D9"/>
    <w:rsid w:val="00A345E6"/>
    <w:rsid w:val="00A3791A"/>
    <w:rsid w:val="00A566DB"/>
    <w:rsid w:val="00A607FA"/>
    <w:rsid w:val="00A65A83"/>
    <w:rsid w:val="00A70B38"/>
    <w:rsid w:val="00A733C8"/>
    <w:rsid w:val="00AA29E3"/>
    <w:rsid w:val="00AA79DA"/>
    <w:rsid w:val="00AB2E87"/>
    <w:rsid w:val="00AB53C3"/>
    <w:rsid w:val="00AC0E81"/>
    <w:rsid w:val="00AC7C36"/>
    <w:rsid w:val="00AE762E"/>
    <w:rsid w:val="00AE76CD"/>
    <w:rsid w:val="00AF2691"/>
    <w:rsid w:val="00B01349"/>
    <w:rsid w:val="00B105A2"/>
    <w:rsid w:val="00B12310"/>
    <w:rsid w:val="00B15792"/>
    <w:rsid w:val="00B31DDC"/>
    <w:rsid w:val="00B37038"/>
    <w:rsid w:val="00B54384"/>
    <w:rsid w:val="00B578B2"/>
    <w:rsid w:val="00B638A6"/>
    <w:rsid w:val="00B76AB6"/>
    <w:rsid w:val="00B84B52"/>
    <w:rsid w:val="00B853F2"/>
    <w:rsid w:val="00B86E99"/>
    <w:rsid w:val="00BA0DBA"/>
    <w:rsid w:val="00BA13EC"/>
    <w:rsid w:val="00BD4D4F"/>
    <w:rsid w:val="00C05538"/>
    <w:rsid w:val="00C129C9"/>
    <w:rsid w:val="00C23583"/>
    <w:rsid w:val="00C2671A"/>
    <w:rsid w:val="00C36DFF"/>
    <w:rsid w:val="00C5424A"/>
    <w:rsid w:val="00C74253"/>
    <w:rsid w:val="00CA158D"/>
    <w:rsid w:val="00CB09A1"/>
    <w:rsid w:val="00CB1017"/>
    <w:rsid w:val="00CD41CC"/>
    <w:rsid w:val="00CE20A8"/>
    <w:rsid w:val="00CE4130"/>
    <w:rsid w:val="00CF09F4"/>
    <w:rsid w:val="00D005CB"/>
    <w:rsid w:val="00D1471D"/>
    <w:rsid w:val="00D15E37"/>
    <w:rsid w:val="00D16840"/>
    <w:rsid w:val="00D17604"/>
    <w:rsid w:val="00D301D3"/>
    <w:rsid w:val="00D43AEF"/>
    <w:rsid w:val="00D466A6"/>
    <w:rsid w:val="00D47993"/>
    <w:rsid w:val="00D50B03"/>
    <w:rsid w:val="00D545F5"/>
    <w:rsid w:val="00D661E4"/>
    <w:rsid w:val="00D6749B"/>
    <w:rsid w:val="00D84BE0"/>
    <w:rsid w:val="00D96996"/>
    <w:rsid w:val="00DB47E7"/>
    <w:rsid w:val="00DB4EE9"/>
    <w:rsid w:val="00DC512B"/>
    <w:rsid w:val="00DE45EC"/>
    <w:rsid w:val="00DE7752"/>
    <w:rsid w:val="00E07576"/>
    <w:rsid w:val="00E13C6A"/>
    <w:rsid w:val="00E27B3C"/>
    <w:rsid w:val="00E41F03"/>
    <w:rsid w:val="00E46D26"/>
    <w:rsid w:val="00E50C1B"/>
    <w:rsid w:val="00E55DB9"/>
    <w:rsid w:val="00E74684"/>
    <w:rsid w:val="00E75636"/>
    <w:rsid w:val="00E75D17"/>
    <w:rsid w:val="00E84A71"/>
    <w:rsid w:val="00E85359"/>
    <w:rsid w:val="00E978EE"/>
    <w:rsid w:val="00EA651D"/>
    <w:rsid w:val="00EB0626"/>
    <w:rsid w:val="00EC1016"/>
    <w:rsid w:val="00EC3CC2"/>
    <w:rsid w:val="00EC77DA"/>
    <w:rsid w:val="00EE3795"/>
    <w:rsid w:val="00EF6011"/>
    <w:rsid w:val="00F27EE3"/>
    <w:rsid w:val="00F44317"/>
    <w:rsid w:val="00F45AAA"/>
    <w:rsid w:val="00F466C2"/>
    <w:rsid w:val="00F72802"/>
    <w:rsid w:val="00F7792E"/>
    <w:rsid w:val="00F85603"/>
    <w:rsid w:val="00F91363"/>
    <w:rsid w:val="00FA373C"/>
    <w:rsid w:val="00FB33C0"/>
    <w:rsid w:val="00FB4CFF"/>
    <w:rsid w:val="00FC0BAF"/>
    <w:rsid w:val="00FD1498"/>
    <w:rsid w:val="00FE7C8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1E3533E-5DB2-47CF-9883-32CEF993F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E379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1606B"/>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91606B"/>
  </w:style>
  <w:style w:type="paragraph" w:styleId="a5">
    <w:name w:val="footer"/>
    <w:basedOn w:val="a"/>
    <w:link w:val="a6"/>
    <w:uiPriority w:val="99"/>
    <w:unhideWhenUsed/>
    <w:rsid w:val="0091606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91606B"/>
  </w:style>
  <w:style w:type="paragraph" w:styleId="a7">
    <w:name w:val="Balloon Text"/>
    <w:basedOn w:val="a"/>
    <w:link w:val="a8"/>
    <w:uiPriority w:val="99"/>
    <w:semiHidden/>
    <w:unhideWhenUsed/>
    <w:rsid w:val="0091606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1606B"/>
    <w:rPr>
      <w:rFonts w:ascii="Tahoma" w:hAnsi="Tahoma" w:cs="Tahoma"/>
      <w:sz w:val="16"/>
      <w:szCs w:val="16"/>
    </w:rPr>
  </w:style>
  <w:style w:type="paragraph" w:styleId="a9">
    <w:name w:val="Normal (Web)"/>
    <w:basedOn w:val="a"/>
    <w:uiPriority w:val="99"/>
    <w:semiHidden/>
    <w:unhideWhenUsed/>
    <w:rsid w:val="0091606B"/>
    <w:rPr>
      <w:rFonts w:ascii="Times New Roman" w:hAnsi="Times New Roman" w:cs="Times New Roman"/>
      <w:sz w:val="24"/>
      <w:szCs w:val="24"/>
    </w:rPr>
  </w:style>
  <w:style w:type="paragraph" w:styleId="aa">
    <w:name w:val="footnote text"/>
    <w:basedOn w:val="a"/>
    <w:link w:val="ab"/>
    <w:uiPriority w:val="99"/>
    <w:unhideWhenUsed/>
    <w:rsid w:val="00423B69"/>
    <w:pPr>
      <w:spacing w:after="0" w:line="240" w:lineRule="auto"/>
    </w:pPr>
    <w:rPr>
      <w:sz w:val="20"/>
      <w:szCs w:val="20"/>
    </w:rPr>
  </w:style>
  <w:style w:type="character" w:customStyle="1" w:styleId="ab">
    <w:name w:val="Текст сноски Знак"/>
    <w:basedOn w:val="a0"/>
    <w:link w:val="aa"/>
    <w:uiPriority w:val="99"/>
    <w:rsid w:val="00423B69"/>
    <w:rPr>
      <w:sz w:val="20"/>
      <w:szCs w:val="20"/>
    </w:rPr>
  </w:style>
  <w:style w:type="character" w:styleId="ac">
    <w:name w:val="footnote reference"/>
    <w:basedOn w:val="a0"/>
    <w:uiPriority w:val="99"/>
    <w:semiHidden/>
    <w:unhideWhenUsed/>
    <w:rsid w:val="00423B69"/>
    <w:rPr>
      <w:vertAlign w:val="superscript"/>
    </w:rPr>
  </w:style>
  <w:style w:type="paragraph" w:styleId="ad">
    <w:name w:val="List Paragraph"/>
    <w:basedOn w:val="a"/>
    <w:uiPriority w:val="34"/>
    <w:qFormat/>
    <w:rsid w:val="00423B69"/>
    <w:pPr>
      <w:ind w:left="720"/>
      <w:contextualSpacing/>
    </w:pPr>
  </w:style>
  <w:style w:type="character" w:styleId="ae">
    <w:name w:val="Hyperlink"/>
    <w:basedOn w:val="a0"/>
    <w:uiPriority w:val="99"/>
    <w:unhideWhenUsed/>
    <w:rsid w:val="00CD41C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096110">
      <w:bodyDiv w:val="1"/>
      <w:marLeft w:val="0"/>
      <w:marRight w:val="0"/>
      <w:marTop w:val="0"/>
      <w:marBottom w:val="0"/>
      <w:divBdr>
        <w:top w:val="none" w:sz="0" w:space="0" w:color="auto"/>
        <w:left w:val="none" w:sz="0" w:space="0" w:color="auto"/>
        <w:bottom w:val="none" w:sz="0" w:space="0" w:color="auto"/>
        <w:right w:val="none" w:sz="0" w:space="0" w:color="auto"/>
      </w:divBdr>
    </w:div>
    <w:div w:id="234123183">
      <w:bodyDiv w:val="1"/>
      <w:marLeft w:val="0"/>
      <w:marRight w:val="0"/>
      <w:marTop w:val="0"/>
      <w:marBottom w:val="0"/>
      <w:divBdr>
        <w:top w:val="none" w:sz="0" w:space="0" w:color="auto"/>
        <w:left w:val="none" w:sz="0" w:space="0" w:color="auto"/>
        <w:bottom w:val="none" w:sz="0" w:space="0" w:color="auto"/>
        <w:right w:val="none" w:sz="0" w:space="0" w:color="auto"/>
      </w:divBdr>
    </w:div>
    <w:div w:id="401371277">
      <w:bodyDiv w:val="1"/>
      <w:marLeft w:val="0"/>
      <w:marRight w:val="0"/>
      <w:marTop w:val="0"/>
      <w:marBottom w:val="0"/>
      <w:divBdr>
        <w:top w:val="none" w:sz="0" w:space="0" w:color="auto"/>
        <w:left w:val="none" w:sz="0" w:space="0" w:color="auto"/>
        <w:bottom w:val="none" w:sz="0" w:space="0" w:color="auto"/>
        <w:right w:val="none" w:sz="0" w:space="0" w:color="auto"/>
      </w:divBdr>
    </w:div>
    <w:div w:id="649142447">
      <w:bodyDiv w:val="1"/>
      <w:marLeft w:val="0"/>
      <w:marRight w:val="0"/>
      <w:marTop w:val="0"/>
      <w:marBottom w:val="0"/>
      <w:divBdr>
        <w:top w:val="none" w:sz="0" w:space="0" w:color="auto"/>
        <w:left w:val="none" w:sz="0" w:space="0" w:color="auto"/>
        <w:bottom w:val="none" w:sz="0" w:space="0" w:color="auto"/>
        <w:right w:val="none" w:sz="0" w:space="0" w:color="auto"/>
      </w:divBdr>
    </w:div>
    <w:div w:id="871724803">
      <w:bodyDiv w:val="1"/>
      <w:marLeft w:val="0"/>
      <w:marRight w:val="0"/>
      <w:marTop w:val="0"/>
      <w:marBottom w:val="0"/>
      <w:divBdr>
        <w:top w:val="none" w:sz="0" w:space="0" w:color="auto"/>
        <w:left w:val="none" w:sz="0" w:space="0" w:color="auto"/>
        <w:bottom w:val="none" w:sz="0" w:space="0" w:color="auto"/>
        <w:right w:val="none" w:sz="0" w:space="0" w:color="auto"/>
      </w:divBdr>
    </w:div>
    <w:div w:id="889344668">
      <w:bodyDiv w:val="1"/>
      <w:marLeft w:val="0"/>
      <w:marRight w:val="0"/>
      <w:marTop w:val="0"/>
      <w:marBottom w:val="0"/>
      <w:divBdr>
        <w:top w:val="none" w:sz="0" w:space="0" w:color="auto"/>
        <w:left w:val="none" w:sz="0" w:space="0" w:color="auto"/>
        <w:bottom w:val="none" w:sz="0" w:space="0" w:color="auto"/>
        <w:right w:val="none" w:sz="0" w:space="0" w:color="auto"/>
      </w:divBdr>
    </w:div>
    <w:div w:id="1048799350">
      <w:bodyDiv w:val="1"/>
      <w:marLeft w:val="0"/>
      <w:marRight w:val="0"/>
      <w:marTop w:val="0"/>
      <w:marBottom w:val="0"/>
      <w:divBdr>
        <w:top w:val="none" w:sz="0" w:space="0" w:color="auto"/>
        <w:left w:val="none" w:sz="0" w:space="0" w:color="auto"/>
        <w:bottom w:val="none" w:sz="0" w:space="0" w:color="auto"/>
        <w:right w:val="none" w:sz="0" w:space="0" w:color="auto"/>
      </w:divBdr>
    </w:div>
    <w:div w:id="1450392650">
      <w:bodyDiv w:val="1"/>
      <w:marLeft w:val="0"/>
      <w:marRight w:val="0"/>
      <w:marTop w:val="0"/>
      <w:marBottom w:val="0"/>
      <w:divBdr>
        <w:top w:val="none" w:sz="0" w:space="0" w:color="auto"/>
        <w:left w:val="none" w:sz="0" w:space="0" w:color="auto"/>
        <w:bottom w:val="none" w:sz="0" w:space="0" w:color="auto"/>
        <w:right w:val="none" w:sz="0" w:space="0" w:color="auto"/>
      </w:divBdr>
    </w:div>
    <w:div w:id="1660689353">
      <w:bodyDiv w:val="1"/>
      <w:marLeft w:val="0"/>
      <w:marRight w:val="0"/>
      <w:marTop w:val="0"/>
      <w:marBottom w:val="0"/>
      <w:divBdr>
        <w:top w:val="none" w:sz="0" w:space="0" w:color="auto"/>
        <w:left w:val="none" w:sz="0" w:space="0" w:color="auto"/>
        <w:bottom w:val="none" w:sz="0" w:space="0" w:color="auto"/>
        <w:right w:val="none" w:sz="0" w:space="0" w:color="auto"/>
      </w:divBdr>
    </w:div>
    <w:div w:id="1877307256">
      <w:bodyDiv w:val="1"/>
      <w:marLeft w:val="0"/>
      <w:marRight w:val="0"/>
      <w:marTop w:val="0"/>
      <w:marBottom w:val="0"/>
      <w:divBdr>
        <w:top w:val="none" w:sz="0" w:space="0" w:color="auto"/>
        <w:left w:val="none" w:sz="0" w:space="0" w:color="auto"/>
        <w:bottom w:val="none" w:sz="0" w:space="0" w:color="auto"/>
        <w:right w:val="none" w:sz="0" w:space="0" w:color="auto"/>
      </w:divBdr>
    </w:div>
    <w:div w:id="1928298112">
      <w:bodyDiv w:val="1"/>
      <w:marLeft w:val="0"/>
      <w:marRight w:val="0"/>
      <w:marTop w:val="0"/>
      <w:marBottom w:val="0"/>
      <w:divBdr>
        <w:top w:val="none" w:sz="0" w:space="0" w:color="auto"/>
        <w:left w:val="none" w:sz="0" w:space="0" w:color="auto"/>
        <w:bottom w:val="none" w:sz="0" w:space="0" w:color="auto"/>
        <w:right w:val="none" w:sz="0" w:space="0" w:color="auto"/>
      </w:divBdr>
    </w:div>
    <w:div w:id="2082553939">
      <w:bodyDiv w:val="1"/>
      <w:marLeft w:val="0"/>
      <w:marRight w:val="0"/>
      <w:marTop w:val="0"/>
      <w:marBottom w:val="0"/>
      <w:divBdr>
        <w:top w:val="none" w:sz="0" w:space="0" w:color="auto"/>
        <w:left w:val="none" w:sz="0" w:space="0" w:color="auto"/>
        <w:bottom w:val="none" w:sz="0" w:space="0" w:color="auto"/>
        <w:right w:val="none" w:sz="0" w:space="0" w:color="auto"/>
      </w:divBdr>
    </w:div>
    <w:div w:id="2114782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microsoft.com/office/2007/relationships/hdphoto" Target="media/hdphoto5.wdp"/><Relationship Id="rId26" Type="http://schemas.microsoft.com/office/2007/relationships/hdphoto" Target="media/hdphoto9.wdp"/><Relationship Id="rId39" Type="http://schemas.microsoft.com/office/2007/relationships/hdphoto" Target="media/hdphoto15.wdp"/><Relationship Id="rId21" Type="http://schemas.openxmlformats.org/officeDocument/2006/relationships/image" Target="media/image8.jpeg"/><Relationship Id="rId34" Type="http://schemas.microsoft.com/office/2007/relationships/hdphoto" Target="media/hdphoto13.wdp"/><Relationship Id="rId42" Type="http://schemas.openxmlformats.org/officeDocument/2006/relationships/image" Target="media/image19.png"/><Relationship Id="rId47" Type="http://schemas.microsoft.com/office/2007/relationships/hdphoto" Target="media/hdphoto19.wdp"/><Relationship Id="rId50" Type="http://schemas.openxmlformats.org/officeDocument/2006/relationships/image" Target="media/image23.jpeg"/><Relationship Id="rId55" Type="http://schemas.microsoft.com/office/2007/relationships/hdphoto" Target="media/hdphoto23.wdp"/><Relationship Id="rId63" Type="http://schemas.microsoft.com/office/2007/relationships/hdphoto" Target="media/hdphoto27.wdp"/><Relationship Id="rId68" Type="http://schemas.openxmlformats.org/officeDocument/2006/relationships/image" Target="media/image32.png"/><Relationship Id="rId76" Type="http://schemas.openxmlformats.org/officeDocument/2006/relationships/theme" Target="theme/theme1.xml"/><Relationship Id="rId7" Type="http://schemas.openxmlformats.org/officeDocument/2006/relationships/endnotes" Target="endnotes.xml"/><Relationship Id="rId71" Type="http://schemas.microsoft.com/office/2007/relationships/hdphoto" Target="media/hdphoto31.wdp"/><Relationship Id="rId2" Type="http://schemas.openxmlformats.org/officeDocument/2006/relationships/numbering" Target="numbering.xml"/><Relationship Id="rId16" Type="http://schemas.microsoft.com/office/2007/relationships/hdphoto" Target="media/hdphoto4.wdp"/><Relationship Id="rId29" Type="http://schemas.openxmlformats.org/officeDocument/2006/relationships/image" Target="media/image12.png"/><Relationship Id="rId11" Type="http://schemas.microsoft.com/office/2007/relationships/hdphoto" Target="media/hdphoto2.wdp"/><Relationship Id="rId24" Type="http://schemas.microsoft.com/office/2007/relationships/hdphoto" Target="media/hdphoto8.wdp"/><Relationship Id="rId32" Type="http://schemas.microsoft.com/office/2007/relationships/hdphoto" Target="media/hdphoto12.wdp"/><Relationship Id="rId37" Type="http://schemas.openxmlformats.org/officeDocument/2006/relationships/image" Target="media/image16.jpeg"/><Relationship Id="rId40" Type="http://schemas.openxmlformats.org/officeDocument/2006/relationships/image" Target="media/image18.png"/><Relationship Id="rId45" Type="http://schemas.microsoft.com/office/2007/relationships/hdphoto" Target="media/hdphoto18.wdp"/><Relationship Id="rId53" Type="http://schemas.microsoft.com/office/2007/relationships/hdphoto" Target="media/hdphoto22.wdp"/><Relationship Id="rId58" Type="http://schemas.openxmlformats.org/officeDocument/2006/relationships/image" Target="media/image27.png"/><Relationship Id="rId66" Type="http://schemas.openxmlformats.org/officeDocument/2006/relationships/image" Target="media/image31.png"/><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microsoft.com/office/2007/relationships/hdphoto" Target="media/hdphoto10.wdp"/><Relationship Id="rId36" Type="http://schemas.microsoft.com/office/2007/relationships/hdphoto" Target="media/hdphoto14.wdp"/><Relationship Id="rId49" Type="http://schemas.microsoft.com/office/2007/relationships/hdphoto" Target="media/hdphoto20.wdp"/><Relationship Id="rId57" Type="http://schemas.microsoft.com/office/2007/relationships/hdphoto" Target="media/hdphoto24.wdp"/><Relationship Id="rId61" Type="http://schemas.microsoft.com/office/2007/relationships/hdphoto" Target="media/hdphoto26.wdp"/><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image" Target="media/image20.jpeg"/><Relationship Id="rId52" Type="http://schemas.openxmlformats.org/officeDocument/2006/relationships/image" Target="media/image24.png"/><Relationship Id="rId60" Type="http://schemas.openxmlformats.org/officeDocument/2006/relationships/image" Target="media/image28.png"/><Relationship Id="rId65" Type="http://schemas.microsoft.com/office/2007/relationships/hdphoto" Target="media/hdphoto28.wdp"/><Relationship Id="rId73" Type="http://schemas.microsoft.com/office/2007/relationships/hdphoto" Target="media/hdphoto32.wdp"/><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jpeg"/><Relationship Id="rId22" Type="http://schemas.microsoft.com/office/2007/relationships/hdphoto" Target="media/hdphoto7.wdp"/><Relationship Id="rId27" Type="http://schemas.openxmlformats.org/officeDocument/2006/relationships/image" Target="media/image11.png"/><Relationship Id="rId30" Type="http://schemas.microsoft.com/office/2007/relationships/hdphoto" Target="media/hdphoto11.wdp"/><Relationship Id="rId35" Type="http://schemas.openxmlformats.org/officeDocument/2006/relationships/image" Target="media/image15.jpeg"/><Relationship Id="rId43" Type="http://schemas.microsoft.com/office/2007/relationships/hdphoto" Target="media/hdphoto17.wdp"/><Relationship Id="rId48" Type="http://schemas.openxmlformats.org/officeDocument/2006/relationships/image" Target="media/image22.jpeg"/><Relationship Id="rId56" Type="http://schemas.openxmlformats.org/officeDocument/2006/relationships/image" Target="media/image26.png"/><Relationship Id="rId64" Type="http://schemas.openxmlformats.org/officeDocument/2006/relationships/image" Target="media/image30.jpeg"/><Relationship Id="rId69" Type="http://schemas.microsoft.com/office/2007/relationships/hdphoto" Target="media/hdphoto30.wdp"/><Relationship Id="rId8" Type="http://schemas.openxmlformats.org/officeDocument/2006/relationships/image" Target="media/image1.jpeg"/><Relationship Id="rId51" Type="http://schemas.microsoft.com/office/2007/relationships/hdphoto" Target="media/hdphoto21.wdp"/><Relationship Id="rId72"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image" Target="media/image17.png"/><Relationship Id="rId46" Type="http://schemas.openxmlformats.org/officeDocument/2006/relationships/image" Target="media/image21.jpeg"/><Relationship Id="rId59" Type="http://schemas.microsoft.com/office/2007/relationships/hdphoto" Target="media/hdphoto25.wdp"/><Relationship Id="rId67" Type="http://schemas.microsoft.com/office/2007/relationships/hdphoto" Target="media/hdphoto29.wdp"/><Relationship Id="rId20" Type="http://schemas.microsoft.com/office/2007/relationships/hdphoto" Target="media/hdphoto6.wdp"/><Relationship Id="rId41" Type="http://schemas.microsoft.com/office/2007/relationships/hdphoto" Target="media/hdphoto16.wdp"/><Relationship Id="rId54" Type="http://schemas.openxmlformats.org/officeDocument/2006/relationships/image" Target="media/image25.png"/><Relationship Id="rId62" Type="http://schemas.openxmlformats.org/officeDocument/2006/relationships/image" Target="media/image29.jpeg"/><Relationship Id="rId70" Type="http://schemas.openxmlformats.org/officeDocument/2006/relationships/image" Target="media/image33.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3DBB22-6A53-4FD1-8185-4B95072081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1793</Words>
  <Characters>10226</Characters>
  <Application>Microsoft Office Word</Application>
  <DocSecurity>0</DocSecurity>
  <Lines>85</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11996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Валерий Верна</dc:creator>
  <cp:lastModifiedBy>Кушенкова Наталья Александровна</cp:lastModifiedBy>
  <cp:revision>2</cp:revision>
  <dcterms:created xsi:type="dcterms:W3CDTF">2020-04-24T14:15:00Z</dcterms:created>
  <dcterms:modified xsi:type="dcterms:W3CDTF">2020-04-24T14:15:00Z</dcterms:modified>
</cp:coreProperties>
</file>